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3" w:type="dxa"/>
        <w:tblInd w:w="108" w:type="dxa"/>
        <w:tblLayout w:type="fixed"/>
        <w:tblLook w:val="0000" w:firstRow="0" w:lastRow="0" w:firstColumn="0" w:lastColumn="0" w:noHBand="0" w:noVBand="0"/>
      </w:tblPr>
      <w:tblGrid>
        <w:gridCol w:w="2475"/>
        <w:gridCol w:w="5387"/>
        <w:gridCol w:w="1601"/>
      </w:tblGrid>
      <w:tr w:rsidR="009B6EEA" w:rsidRPr="009B6EEA" w:rsidTr="005D5299">
        <w:trPr>
          <w:trHeight w:val="1103"/>
        </w:trPr>
        <w:tc>
          <w:tcPr>
            <w:tcW w:w="9463" w:type="dxa"/>
            <w:gridSpan w:val="3"/>
            <w:shd w:val="clear" w:color="auto" w:fill="auto"/>
          </w:tcPr>
          <w:p w:rsidR="009B6EEA" w:rsidRPr="009B6EEA" w:rsidRDefault="009B6EEA" w:rsidP="009B6EEA">
            <w:pPr>
              <w:tabs>
                <w:tab w:val="left" w:pos="432"/>
              </w:tabs>
              <w:snapToGrid w:val="0"/>
              <w:spacing w:line="100" w:lineRule="atLeast"/>
              <w:ind w:left="432"/>
              <w:jc w:val="center"/>
            </w:pPr>
            <w:r w:rsidRPr="009B6EEA">
              <w:object w:dxaOrig="94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4.5pt" o:ole="" filled="t">
                  <v:fill color2="black"/>
                  <v:imagedata r:id="rId5" o:title=""/>
                </v:shape>
                <o:OLEObject Type="Embed" ProgID="StaticMetafile" ShapeID="_x0000_i1025" DrawAspect="Content" ObjectID="_1806484661" r:id="rId6"/>
              </w:object>
            </w:r>
          </w:p>
        </w:tc>
      </w:tr>
      <w:tr w:rsidR="009B6EEA" w:rsidRPr="009B6EEA" w:rsidTr="005D5299">
        <w:trPr>
          <w:trHeight w:val="1316"/>
        </w:trPr>
        <w:tc>
          <w:tcPr>
            <w:tcW w:w="9463" w:type="dxa"/>
            <w:gridSpan w:val="3"/>
            <w:shd w:val="clear" w:color="auto" w:fill="auto"/>
          </w:tcPr>
          <w:p w:rsidR="009B6EEA" w:rsidRPr="009B6EEA" w:rsidRDefault="009B6EEA" w:rsidP="009B6EEA">
            <w:pPr>
              <w:snapToGrid w:val="0"/>
              <w:spacing w:after="0" w:line="240" w:lineRule="auto"/>
              <w:jc w:val="center"/>
              <w:rPr>
                <w:rFonts w:ascii="Times New Roman" w:hAnsi="Times New Roman" w:cs="Times New Roman"/>
                <w:b/>
                <w:sz w:val="30"/>
              </w:rPr>
            </w:pPr>
            <w:r w:rsidRPr="009B6EEA">
              <w:rPr>
                <w:rFonts w:ascii="Times New Roman" w:hAnsi="Times New Roman" w:cs="Times New Roman"/>
                <w:b/>
                <w:sz w:val="30"/>
              </w:rPr>
              <w:t>МУНИЦИПАЛЬНЫЙ ПРАВОВОЙ АКТ</w:t>
            </w:r>
          </w:p>
          <w:p w:rsidR="009B6EEA" w:rsidRPr="009B6EEA" w:rsidRDefault="009B6EEA" w:rsidP="009B6EEA">
            <w:pPr>
              <w:spacing w:after="0" w:line="240" w:lineRule="auto"/>
              <w:jc w:val="center"/>
              <w:rPr>
                <w:rFonts w:ascii="Times New Roman" w:hAnsi="Times New Roman" w:cs="Times New Roman"/>
                <w:b/>
                <w:caps/>
                <w:sz w:val="30"/>
              </w:rPr>
            </w:pPr>
            <w:r w:rsidRPr="009B6EEA">
              <w:rPr>
                <w:rFonts w:ascii="Times New Roman" w:hAnsi="Times New Roman" w:cs="Times New Roman"/>
                <w:b/>
                <w:sz w:val="30"/>
              </w:rPr>
              <w:t xml:space="preserve">ПОГРАНИЧНОГО </w:t>
            </w:r>
          </w:p>
          <w:p w:rsidR="009B6EEA" w:rsidRPr="009B6EEA" w:rsidRDefault="009B6EEA" w:rsidP="009B6EEA">
            <w:pPr>
              <w:spacing w:after="0" w:line="240" w:lineRule="auto"/>
              <w:jc w:val="center"/>
              <w:rPr>
                <w:rFonts w:eastAsia="Calibri"/>
              </w:rPr>
            </w:pPr>
            <w:r w:rsidRPr="009B6EEA">
              <w:rPr>
                <w:rFonts w:ascii="Times New Roman" w:hAnsi="Times New Roman" w:cs="Times New Roman"/>
                <w:b/>
                <w:caps/>
                <w:sz w:val="30"/>
              </w:rPr>
              <w:t>муниципального</w:t>
            </w:r>
            <w:r w:rsidRPr="009B6EEA">
              <w:rPr>
                <w:rFonts w:ascii="Times New Roman" w:hAnsi="Times New Roman" w:cs="Times New Roman"/>
                <w:b/>
                <w:sz w:val="30"/>
              </w:rPr>
              <w:t xml:space="preserve"> ОКРУГА </w:t>
            </w:r>
          </w:p>
          <w:p w:rsidR="009B6EEA" w:rsidRPr="009B6EEA" w:rsidRDefault="009B6EEA" w:rsidP="009B6EEA">
            <w:pPr>
              <w:spacing w:line="100" w:lineRule="atLeast"/>
              <w:jc w:val="center"/>
              <w:rPr>
                <w:rFonts w:eastAsia="Calibri"/>
              </w:rPr>
            </w:pPr>
          </w:p>
        </w:tc>
      </w:tr>
      <w:tr w:rsidR="009B6EEA" w:rsidRPr="009B6EEA" w:rsidTr="005D5299">
        <w:trPr>
          <w:trHeight w:val="318"/>
        </w:trPr>
        <w:tc>
          <w:tcPr>
            <w:tcW w:w="2475" w:type="dxa"/>
            <w:tcBorders>
              <w:bottom w:val="single" w:sz="4" w:space="0" w:color="000000"/>
            </w:tcBorders>
            <w:shd w:val="clear" w:color="auto" w:fill="auto"/>
          </w:tcPr>
          <w:p w:rsidR="009B6EEA" w:rsidRPr="009B6EEA" w:rsidRDefault="009B6EEA" w:rsidP="009B6EEA">
            <w:pPr>
              <w:tabs>
                <w:tab w:val="left" w:pos="4153"/>
                <w:tab w:val="left" w:pos="8306"/>
              </w:tabs>
              <w:snapToGrid w:val="0"/>
              <w:spacing w:line="100" w:lineRule="atLeast"/>
              <w:jc w:val="center"/>
              <w:rPr>
                <w:rFonts w:ascii="Times New Roman" w:hAnsi="Times New Roman" w:cs="Times New Roman"/>
                <w:sz w:val="24"/>
              </w:rPr>
            </w:pPr>
          </w:p>
        </w:tc>
        <w:tc>
          <w:tcPr>
            <w:tcW w:w="5387" w:type="dxa"/>
            <w:shd w:val="clear" w:color="auto" w:fill="auto"/>
          </w:tcPr>
          <w:p w:rsidR="009B6EEA" w:rsidRPr="009B6EEA" w:rsidRDefault="009B6EEA" w:rsidP="009B6EEA">
            <w:pPr>
              <w:tabs>
                <w:tab w:val="left" w:pos="870"/>
              </w:tabs>
              <w:snapToGrid w:val="0"/>
              <w:spacing w:line="100" w:lineRule="atLeast"/>
              <w:rPr>
                <w:rFonts w:eastAsia="Calibri"/>
              </w:rPr>
            </w:pPr>
          </w:p>
        </w:tc>
        <w:tc>
          <w:tcPr>
            <w:tcW w:w="1601" w:type="dxa"/>
            <w:tcBorders>
              <w:bottom w:val="single" w:sz="4" w:space="0" w:color="000000"/>
            </w:tcBorders>
            <w:shd w:val="clear" w:color="auto" w:fill="auto"/>
          </w:tcPr>
          <w:p w:rsidR="009B6EEA" w:rsidRPr="009B6EEA" w:rsidRDefault="009B6EEA" w:rsidP="009B6EEA">
            <w:pPr>
              <w:tabs>
                <w:tab w:val="left" w:pos="4153"/>
                <w:tab w:val="left" w:pos="8306"/>
              </w:tabs>
              <w:snapToGrid w:val="0"/>
              <w:spacing w:line="100" w:lineRule="atLeast"/>
              <w:rPr>
                <w:rFonts w:ascii="Times New Roman" w:hAnsi="Times New Roman" w:cs="Times New Roman"/>
              </w:rPr>
            </w:pPr>
            <w:r w:rsidRPr="009B6EEA">
              <w:rPr>
                <w:rFonts w:ascii="Times New Roman" w:hAnsi="Times New Roman" w:cs="Times New Roman"/>
              </w:rPr>
              <w:t>№   - МПА</w:t>
            </w:r>
          </w:p>
        </w:tc>
      </w:tr>
    </w:tbl>
    <w:p w:rsidR="009B6EEA" w:rsidRPr="009B6EEA" w:rsidRDefault="009B6EEA" w:rsidP="009B6EEA">
      <w:pPr>
        <w:spacing w:after="0" w:line="240" w:lineRule="auto"/>
        <w:ind w:right="-1"/>
        <w:jc w:val="center"/>
        <w:rPr>
          <w:rFonts w:ascii="Times New Roman" w:eastAsia="Times New Roman" w:hAnsi="Times New Roman" w:cs="Times New Roman"/>
          <w:b/>
          <w:sz w:val="26"/>
          <w:szCs w:val="26"/>
          <w:lang w:eastAsia="ru-RU"/>
        </w:rPr>
      </w:pPr>
    </w:p>
    <w:p w:rsidR="009B6EEA" w:rsidRPr="009B6EEA" w:rsidRDefault="009B6EEA" w:rsidP="009B6EEA">
      <w:pPr>
        <w:spacing w:after="0" w:line="240" w:lineRule="auto"/>
        <w:ind w:right="-1"/>
        <w:jc w:val="center"/>
        <w:rPr>
          <w:rFonts w:ascii="Times New Roman" w:eastAsia="Times New Roman" w:hAnsi="Times New Roman" w:cs="Times New Roman"/>
          <w:b/>
          <w:sz w:val="26"/>
          <w:szCs w:val="26"/>
          <w:lang w:eastAsia="ru-RU"/>
        </w:rPr>
      </w:pPr>
    </w:p>
    <w:p w:rsidR="00E7645F" w:rsidRPr="00E7645F" w:rsidRDefault="00E7645F" w:rsidP="00775EFE">
      <w:pPr>
        <w:spacing w:after="0" w:line="240" w:lineRule="auto"/>
        <w:ind w:right="-1"/>
        <w:jc w:val="center"/>
        <w:rPr>
          <w:rFonts w:ascii="Times New Roman" w:eastAsia="Times New Roman" w:hAnsi="Times New Roman" w:cs="Times New Roman"/>
          <w:b/>
          <w:sz w:val="26"/>
          <w:szCs w:val="26"/>
          <w:lang w:eastAsia="ru-RU"/>
        </w:rPr>
      </w:pPr>
      <w:r w:rsidRPr="00E7645F">
        <w:rPr>
          <w:rFonts w:ascii="Times New Roman" w:eastAsia="Times New Roman" w:hAnsi="Times New Roman" w:cs="Times New Roman"/>
          <w:b/>
          <w:sz w:val="26"/>
          <w:szCs w:val="26"/>
          <w:lang w:eastAsia="ru-RU"/>
        </w:rPr>
        <w:t>ПОЛОЖЕНИ</w:t>
      </w:r>
      <w:r>
        <w:rPr>
          <w:rFonts w:ascii="Times New Roman" w:eastAsia="Times New Roman" w:hAnsi="Times New Roman" w:cs="Times New Roman"/>
          <w:b/>
          <w:sz w:val="26"/>
          <w:szCs w:val="26"/>
          <w:lang w:eastAsia="ru-RU"/>
        </w:rPr>
        <w:t>Е</w:t>
      </w:r>
      <w:r w:rsidRPr="00E7645F">
        <w:rPr>
          <w:rFonts w:ascii="Times New Roman" w:eastAsia="Times New Roman" w:hAnsi="Times New Roman" w:cs="Times New Roman"/>
          <w:b/>
          <w:sz w:val="26"/>
          <w:szCs w:val="26"/>
          <w:lang w:eastAsia="ru-RU"/>
        </w:rPr>
        <w:t xml:space="preserve"> О КОНКУРСЕ НА ВКЛЮЧЕНИЕ</w:t>
      </w:r>
    </w:p>
    <w:p w:rsidR="00E7645F" w:rsidRPr="00E7645F" w:rsidRDefault="00E7645F" w:rsidP="00775EFE">
      <w:pPr>
        <w:spacing w:after="0" w:line="240" w:lineRule="auto"/>
        <w:ind w:right="-1"/>
        <w:jc w:val="center"/>
        <w:rPr>
          <w:rFonts w:ascii="Times New Roman" w:eastAsia="Times New Roman" w:hAnsi="Times New Roman" w:cs="Times New Roman"/>
          <w:b/>
          <w:sz w:val="26"/>
          <w:szCs w:val="26"/>
          <w:lang w:eastAsia="ru-RU"/>
        </w:rPr>
      </w:pPr>
      <w:r w:rsidRPr="00E7645F">
        <w:rPr>
          <w:rFonts w:ascii="Times New Roman" w:eastAsia="Times New Roman" w:hAnsi="Times New Roman" w:cs="Times New Roman"/>
          <w:b/>
          <w:sz w:val="26"/>
          <w:szCs w:val="26"/>
          <w:lang w:eastAsia="ru-RU"/>
        </w:rPr>
        <w:t>В КАДРОВЫЙ РЕЗЕРВ ДЛЯ ЗАМЕЩЕНИЯ ВАКАНТНЫХ ДОЛЖНОСТЕЙ</w:t>
      </w:r>
    </w:p>
    <w:p w:rsidR="00E7645F" w:rsidRPr="00E7645F" w:rsidRDefault="00E7645F" w:rsidP="00775EFE">
      <w:pPr>
        <w:spacing w:after="0" w:line="240" w:lineRule="auto"/>
        <w:ind w:right="-1"/>
        <w:jc w:val="center"/>
        <w:rPr>
          <w:rFonts w:ascii="Times New Roman" w:eastAsia="Times New Roman" w:hAnsi="Times New Roman" w:cs="Times New Roman"/>
          <w:b/>
          <w:sz w:val="26"/>
          <w:szCs w:val="26"/>
          <w:lang w:eastAsia="ru-RU"/>
        </w:rPr>
      </w:pPr>
      <w:r w:rsidRPr="00E7645F">
        <w:rPr>
          <w:rFonts w:ascii="Times New Roman" w:eastAsia="Times New Roman" w:hAnsi="Times New Roman" w:cs="Times New Roman"/>
          <w:b/>
          <w:sz w:val="26"/>
          <w:szCs w:val="26"/>
          <w:lang w:eastAsia="ru-RU"/>
        </w:rPr>
        <w:t>МУНИЦИПАЛЬНОЙ СЛУЖБЫ В ОРГАНАХ МЕСТНОГО САМОУПРАВЛЕНИЯ</w:t>
      </w:r>
    </w:p>
    <w:p w:rsidR="009B6EEA" w:rsidRPr="009B6EEA" w:rsidRDefault="00E7645F" w:rsidP="00775EFE">
      <w:pPr>
        <w:spacing w:after="0" w:line="240" w:lineRule="auto"/>
        <w:ind w:right="-1"/>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ПОГРАНИЧНОГО </w:t>
      </w:r>
      <w:r w:rsidRPr="00E7645F">
        <w:rPr>
          <w:rFonts w:ascii="Times New Roman" w:eastAsia="Times New Roman" w:hAnsi="Times New Roman" w:cs="Times New Roman"/>
          <w:b/>
          <w:sz w:val="26"/>
          <w:szCs w:val="26"/>
          <w:lang w:eastAsia="ru-RU"/>
        </w:rPr>
        <w:t>МУНИЦИПАЛЬНОГО ОКРУГА</w:t>
      </w:r>
    </w:p>
    <w:p w:rsidR="009B6EEA" w:rsidRPr="009B6EEA" w:rsidRDefault="009B6EEA" w:rsidP="009B6EEA">
      <w:pPr>
        <w:widowControl w:val="0"/>
        <w:autoSpaceDE w:val="0"/>
        <w:autoSpaceDN w:val="0"/>
        <w:spacing w:after="0" w:line="276" w:lineRule="auto"/>
        <w:jc w:val="center"/>
        <w:rPr>
          <w:rFonts w:ascii="Times New Roman" w:eastAsia="Times New Roman" w:hAnsi="Times New Roman" w:cs="Times New Roman"/>
          <w:sz w:val="28"/>
          <w:szCs w:val="28"/>
          <w:lang w:eastAsia="ru-RU"/>
        </w:rPr>
      </w:pPr>
      <w:bookmarkStart w:id="0" w:name="_Hlk479669627"/>
    </w:p>
    <w:bookmarkEnd w:id="0"/>
    <w:p w:rsidR="009B6EEA" w:rsidRPr="009B6EEA" w:rsidRDefault="009B6EEA" w:rsidP="009B6EEA">
      <w:pPr>
        <w:widowControl w:val="0"/>
        <w:autoSpaceDE w:val="0"/>
        <w:autoSpaceDN w:val="0"/>
        <w:spacing w:after="0" w:line="240" w:lineRule="auto"/>
        <w:ind w:firstLine="540"/>
        <w:jc w:val="right"/>
        <w:rPr>
          <w:rFonts w:ascii="Times New Roman" w:eastAsia="Times New Roman" w:hAnsi="Times New Roman" w:cs="Times New Roman"/>
          <w:sz w:val="26"/>
          <w:szCs w:val="26"/>
          <w:lang w:eastAsia="ru-RU"/>
        </w:rPr>
      </w:pPr>
    </w:p>
    <w:p w:rsidR="009B6EEA" w:rsidRPr="009B6EEA" w:rsidRDefault="009B6EEA" w:rsidP="009B6EEA">
      <w:pPr>
        <w:widowControl w:val="0"/>
        <w:autoSpaceDE w:val="0"/>
        <w:autoSpaceDN w:val="0"/>
        <w:spacing w:after="0" w:line="240" w:lineRule="auto"/>
        <w:ind w:firstLine="540"/>
        <w:jc w:val="right"/>
        <w:rPr>
          <w:rFonts w:ascii="Times New Roman" w:eastAsia="Times New Roman" w:hAnsi="Times New Roman" w:cs="Times New Roman"/>
          <w:lang w:eastAsia="ru-RU"/>
        </w:rPr>
      </w:pPr>
      <w:r w:rsidRPr="009B6EEA">
        <w:rPr>
          <w:rFonts w:ascii="Times New Roman" w:eastAsia="Times New Roman" w:hAnsi="Times New Roman" w:cs="Times New Roman"/>
          <w:lang w:eastAsia="ru-RU"/>
        </w:rPr>
        <w:t>Принят решением</w:t>
      </w:r>
    </w:p>
    <w:p w:rsidR="009B6EEA" w:rsidRPr="009B6EEA" w:rsidRDefault="009B6EEA" w:rsidP="009B6EEA">
      <w:pPr>
        <w:widowControl w:val="0"/>
        <w:autoSpaceDE w:val="0"/>
        <w:autoSpaceDN w:val="0"/>
        <w:spacing w:after="0" w:line="240" w:lineRule="auto"/>
        <w:ind w:firstLine="540"/>
        <w:jc w:val="right"/>
        <w:rPr>
          <w:rFonts w:ascii="Times New Roman" w:eastAsia="Times New Roman" w:hAnsi="Times New Roman" w:cs="Times New Roman"/>
          <w:lang w:eastAsia="ru-RU"/>
        </w:rPr>
      </w:pPr>
      <w:r w:rsidRPr="009B6EEA">
        <w:rPr>
          <w:rFonts w:ascii="Times New Roman" w:eastAsia="Times New Roman" w:hAnsi="Times New Roman" w:cs="Times New Roman"/>
          <w:lang w:eastAsia="ru-RU"/>
        </w:rPr>
        <w:t xml:space="preserve"> Думы Пограничного</w:t>
      </w:r>
    </w:p>
    <w:p w:rsidR="002D38BF" w:rsidRDefault="009B6EEA" w:rsidP="002D38BF">
      <w:pPr>
        <w:widowControl w:val="0"/>
        <w:autoSpaceDE w:val="0"/>
        <w:autoSpaceDN w:val="0"/>
        <w:spacing w:after="0" w:line="240" w:lineRule="auto"/>
        <w:ind w:firstLine="540"/>
        <w:jc w:val="right"/>
        <w:rPr>
          <w:rFonts w:ascii="Times New Roman" w:eastAsia="Times New Roman" w:hAnsi="Times New Roman" w:cs="Times New Roman"/>
          <w:lang w:eastAsia="ru-RU"/>
        </w:rPr>
      </w:pPr>
      <w:r w:rsidRPr="009B6EEA">
        <w:rPr>
          <w:rFonts w:ascii="Times New Roman" w:eastAsia="Times New Roman" w:hAnsi="Times New Roman" w:cs="Times New Roman"/>
          <w:lang w:eastAsia="ru-RU"/>
        </w:rPr>
        <w:t xml:space="preserve"> муниципального </w:t>
      </w:r>
      <w:r w:rsidR="002D38BF">
        <w:rPr>
          <w:rFonts w:ascii="Times New Roman" w:eastAsia="Times New Roman" w:hAnsi="Times New Roman" w:cs="Times New Roman"/>
          <w:lang w:eastAsia="ru-RU"/>
        </w:rPr>
        <w:t xml:space="preserve">округа  </w:t>
      </w:r>
    </w:p>
    <w:p w:rsidR="009B6EEA" w:rsidRPr="009B6EEA" w:rsidRDefault="002D38BF" w:rsidP="002D38BF">
      <w:pPr>
        <w:widowControl w:val="0"/>
        <w:autoSpaceDE w:val="0"/>
        <w:autoSpaceDN w:val="0"/>
        <w:spacing w:after="0" w:line="240" w:lineRule="auto"/>
        <w:ind w:firstLine="5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B6EEA" w:rsidRPr="009B6EEA">
        <w:rPr>
          <w:rFonts w:ascii="Times New Roman" w:eastAsia="Times New Roman" w:hAnsi="Times New Roman" w:cs="Times New Roman"/>
          <w:lang w:eastAsia="ru-RU"/>
        </w:rPr>
        <w:t xml:space="preserve"> от   №  </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p>
    <w:p w:rsidR="00662FF3" w:rsidRPr="0056357A" w:rsidRDefault="00662FF3" w:rsidP="00662FF3">
      <w:pPr>
        <w:widowControl w:val="0"/>
        <w:autoSpaceDE w:val="0"/>
        <w:autoSpaceDN w:val="0"/>
        <w:spacing w:after="0" w:line="276"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                                                       </w:t>
      </w:r>
      <w:r w:rsidRPr="0056357A">
        <w:rPr>
          <w:rFonts w:ascii="Times New Roman" w:eastAsia="Times New Roman" w:hAnsi="Times New Roman" w:cs="Times New Roman"/>
          <w:b/>
          <w:sz w:val="26"/>
          <w:szCs w:val="26"/>
          <w:lang w:eastAsia="ru-RU"/>
        </w:rPr>
        <w:t>1. Общие положения</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p>
    <w:p w:rsidR="00662FF3" w:rsidRPr="00662FF3" w:rsidRDefault="00D030A0" w:rsidP="00D030A0">
      <w:pPr>
        <w:widowControl w:val="0"/>
        <w:autoSpaceDE w:val="0"/>
        <w:autoSpaceDN w:val="0"/>
        <w:spacing w:after="0"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2D38B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w:t>
      </w:r>
      <w:r w:rsidR="00662FF3" w:rsidRPr="00662FF3">
        <w:rPr>
          <w:rFonts w:ascii="Times New Roman" w:eastAsia="Times New Roman" w:hAnsi="Times New Roman" w:cs="Times New Roman"/>
          <w:sz w:val="26"/>
          <w:szCs w:val="26"/>
          <w:lang w:eastAsia="ru-RU"/>
        </w:rPr>
        <w:t xml:space="preserve"> Положение о конкурсе на включение в кадровый резерв для замещения вакантных должностей муниципальной службы в органах местного самоуправления </w:t>
      </w:r>
      <w:r w:rsidR="002D38BF">
        <w:rPr>
          <w:rFonts w:ascii="Times New Roman" w:eastAsia="Times New Roman" w:hAnsi="Times New Roman" w:cs="Times New Roman"/>
          <w:sz w:val="26"/>
          <w:szCs w:val="26"/>
          <w:lang w:eastAsia="ru-RU"/>
        </w:rPr>
        <w:t xml:space="preserve">Пограничного </w:t>
      </w:r>
      <w:r w:rsidR="00662FF3" w:rsidRPr="00662FF3">
        <w:rPr>
          <w:rFonts w:ascii="Times New Roman" w:eastAsia="Times New Roman" w:hAnsi="Times New Roman" w:cs="Times New Roman"/>
          <w:sz w:val="26"/>
          <w:szCs w:val="26"/>
          <w:lang w:eastAsia="ru-RU"/>
        </w:rPr>
        <w:t xml:space="preserve">муниципального округа (далее - Положение) разработано в соответствии с федеральными законами от 06.10.2003 N 131-ФЗ </w:t>
      </w:r>
      <w:r w:rsidR="00662FF3">
        <w:rPr>
          <w:rFonts w:ascii="Times New Roman" w:eastAsia="Times New Roman" w:hAnsi="Times New Roman" w:cs="Times New Roman"/>
          <w:sz w:val="26"/>
          <w:szCs w:val="26"/>
          <w:lang w:eastAsia="ru-RU"/>
        </w:rPr>
        <w:t>«</w:t>
      </w:r>
      <w:r w:rsidR="00662FF3" w:rsidRPr="00662FF3">
        <w:rPr>
          <w:rFonts w:ascii="Times New Roman" w:eastAsia="Times New Roman" w:hAnsi="Times New Roman" w:cs="Times New Roman"/>
          <w:sz w:val="26"/>
          <w:szCs w:val="26"/>
          <w:lang w:eastAsia="ru-RU"/>
        </w:rPr>
        <w:t>Об общих принципах организации местного самоуправления в Российской Федерации</w:t>
      </w:r>
      <w:r w:rsidR="00662FF3">
        <w:rPr>
          <w:rFonts w:ascii="Times New Roman" w:eastAsia="Times New Roman" w:hAnsi="Times New Roman" w:cs="Times New Roman"/>
          <w:sz w:val="26"/>
          <w:szCs w:val="26"/>
          <w:lang w:eastAsia="ru-RU"/>
        </w:rPr>
        <w:t>»</w:t>
      </w:r>
      <w:r w:rsidR="00662FF3" w:rsidRPr="00662FF3">
        <w:rPr>
          <w:rFonts w:ascii="Times New Roman" w:eastAsia="Times New Roman" w:hAnsi="Times New Roman" w:cs="Times New Roman"/>
          <w:sz w:val="26"/>
          <w:szCs w:val="26"/>
          <w:lang w:eastAsia="ru-RU"/>
        </w:rPr>
        <w:t xml:space="preserve">, от 02.03.2007 N 25-ФЗ </w:t>
      </w:r>
      <w:r w:rsidR="00662FF3">
        <w:rPr>
          <w:rFonts w:ascii="Times New Roman" w:eastAsia="Times New Roman" w:hAnsi="Times New Roman" w:cs="Times New Roman"/>
          <w:sz w:val="26"/>
          <w:szCs w:val="26"/>
          <w:lang w:eastAsia="ru-RU"/>
        </w:rPr>
        <w:t>«</w:t>
      </w:r>
      <w:r w:rsidR="00662FF3" w:rsidRPr="00662FF3">
        <w:rPr>
          <w:rFonts w:ascii="Times New Roman" w:eastAsia="Times New Roman" w:hAnsi="Times New Roman" w:cs="Times New Roman"/>
          <w:sz w:val="26"/>
          <w:szCs w:val="26"/>
          <w:lang w:eastAsia="ru-RU"/>
        </w:rPr>
        <w:t>О муниципальной службе в Российской Федерации</w:t>
      </w:r>
      <w:r w:rsidR="00662FF3">
        <w:rPr>
          <w:rFonts w:ascii="Times New Roman" w:eastAsia="Times New Roman" w:hAnsi="Times New Roman" w:cs="Times New Roman"/>
          <w:sz w:val="26"/>
          <w:szCs w:val="26"/>
          <w:lang w:eastAsia="ru-RU"/>
        </w:rPr>
        <w:t>»</w:t>
      </w:r>
      <w:r w:rsidR="00662FF3" w:rsidRPr="00662FF3">
        <w:rPr>
          <w:rFonts w:ascii="Times New Roman" w:eastAsia="Times New Roman" w:hAnsi="Times New Roman" w:cs="Times New Roman"/>
          <w:sz w:val="26"/>
          <w:szCs w:val="26"/>
          <w:lang w:eastAsia="ru-RU"/>
        </w:rPr>
        <w:t xml:space="preserve">, </w:t>
      </w:r>
      <w:r w:rsidR="007C308F" w:rsidRPr="007C308F">
        <w:rPr>
          <w:rFonts w:ascii="Times New Roman" w:eastAsia="Times New Roman" w:hAnsi="Times New Roman" w:cs="Times New Roman"/>
          <w:sz w:val="26"/>
          <w:szCs w:val="26"/>
          <w:lang w:eastAsia="ru-RU"/>
        </w:rPr>
        <w:t>Указ</w:t>
      </w:r>
      <w:r w:rsidR="007C308F">
        <w:rPr>
          <w:rFonts w:ascii="Times New Roman" w:eastAsia="Times New Roman" w:hAnsi="Times New Roman" w:cs="Times New Roman"/>
          <w:sz w:val="26"/>
          <w:szCs w:val="26"/>
          <w:lang w:eastAsia="ru-RU"/>
        </w:rPr>
        <w:t>ом</w:t>
      </w:r>
      <w:r w:rsidR="007C308F" w:rsidRPr="007C308F">
        <w:rPr>
          <w:rFonts w:ascii="Times New Roman" w:eastAsia="Times New Roman" w:hAnsi="Times New Roman" w:cs="Times New Roman"/>
          <w:sz w:val="26"/>
          <w:szCs w:val="26"/>
          <w:lang w:eastAsia="ru-RU"/>
        </w:rPr>
        <w:t xml:space="preserve"> Президента РФ от 10.10.2024 N 870 </w:t>
      </w:r>
      <w:r w:rsidR="007C308F">
        <w:rPr>
          <w:rFonts w:ascii="Times New Roman" w:eastAsia="Times New Roman" w:hAnsi="Times New Roman" w:cs="Times New Roman"/>
          <w:sz w:val="26"/>
          <w:szCs w:val="26"/>
          <w:lang w:eastAsia="ru-RU"/>
        </w:rPr>
        <w:t>«</w:t>
      </w:r>
      <w:r w:rsidR="007C308F" w:rsidRPr="007C308F">
        <w:rPr>
          <w:rFonts w:ascii="Times New Roman" w:eastAsia="Times New Roman" w:hAnsi="Times New Roman" w:cs="Times New Roman"/>
          <w:sz w:val="26"/>
          <w:szCs w:val="26"/>
          <w:lang w:eastAsia="ru-RU"/>
        </w:rPr>
        <w:t>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sidR="007C308F">
        <w:rPr>
          <w:rFonts w:ascii="Times New Roman" w:eastAsia="Times New Roman" w:hAnsi="Times New Roman" w:cs="Times New Roman"/>
          <w:sz w:val="26"/>
          <w:szCs w:val="26"/>
          <w:lang w:eastAsia="ru-RU"/>
        </w:rPr>
        <w:t>», з</w:t>
      </w:r>
      <w:r w:rsidR="00662FF3" w:rsidRPr="00662FF3">
        <w:rPr>
          <w:rFonts w:ascii="Times New Roman" w:eastAsia="Times New Roman" w:hAnsi="Times New Roman" w:cs="Times New Roman"/>
          <w:sz w:val="26"/>
          <w:szCs w:val="26"/>
          <w:lang w:eastAsia="ru-RU"/>
        </w:rPr>
        <w:t xml:space="preserve">аконом Приморского края от 04.06.2007 N 82-КЗ </w:t>
      </w:r>
      <w:r w:rsidR="00662FF3">
        <w:rPr>
          <w:rFonts w:ascii="Times New Roman" w:eastAsia="Times New Roman" w:hAnsi="Times New Roman" w:cs="Times New Roman"/>
          <w:sz w:val="26"/>
          <w:szCs w:val="26"/>
          <w:lang w:eastAsia="ru-RU"/>
        </w:rPr>
        <w:t>«</w:t>
      </w:r>
      <w:r w:rsidR="00662FF3" w:rsidRPr="00662FF3">
        <w:rPr>
          <w:rFonts w:ascii="Times New Roman" w:eastAsia="Times New Roman" w:hAnsi="Times New Roman" w:cs="Times New Roman"/>
          <w:sz w:val="26"/>
          <w:szCs w:val="26"/>
          <w:lang w:eastAsia="ru-RU"/>
        </w:rPr>
        <w:t>О муниципальной службе в Приморском крае</w:t>
      </w:r>
      <w:r w:rsidR="00662FF3">
        <w:rPr>
          <w:rFonts w:ascii="Times New Roman" w:eastAsia="Times New Roman" w:hAnsi="Times New Roman" w:cs="Times New Roman"/>
          <w:sz w:val="26"/>
          <w:szCs w:val="26"/>
          <w:lang w:eastAsia="ru-RU"/>
        </w:rPr>
        <w:t>»</w:t>
      </w:r>
      <w:r w:rsidR="00662FF3" w:rsidRPr="00662FF3">
        <w:rPr>
          <w:rFonts w:ascii="Times New Roman" w:eastAsia="Times New Roman" w:hAnsi="Times New Roman" w:cs="Times New Roman"/>
          <w:sz w:val="26"/>
          <w:szCs w:val="26"/>
          <w:lang w:eastAsia="ru-RU"/>
        </w:rPr>
        <w:t xml:space="preserve">, на основании Устава </w:t>
      </w:r>
      <w:r w:rsidR="00662FF3">
        <w:rPr>
          <w:rFonts w:ascii="Times New Roman" w:eastAsia="Times New Roman" w:hAnsi="Times New Roman" w:cs="Times New Roman"/>
          <w:sz w:val="26"/>
          <w:szCs w:val="26"/>
          <w:lang w:eastAsia="ru-RU"/>
        </w:rPr>
        <w:t xml:space="preserve">Пограничного </w:t>
      </w:r>
      <w:r w:rsidR="00662FF3" w:rsidRPr="00662FF3">
        <w:rPr>
          <w:rFonts w:ascii="Times New Roman" w:eastAsia="Times New Roman" w:hAnsi="Times New Roman" w:cs="Times New Roman"/>
          <w:sz w:val="26"/>
          <w:szCs w:val="26"/>
          <w:lang w:eastAsia="ru-RU"/>
        </w:rPr>
        <w:t>муниципального округа.</w:t>
      </w:r>
      <w:r w:rsidR="006D225B">
        <w:rPr>
          <w:rFonts w:ascii="Times New Roman" w:eastAsia="Times New Roman" w:hAnsi="Times New Roman" w:cs="Times New Roman"/>
          <w:sz w:val="26"/>
          <w:szCs w:val="26"/>
          <w:lang w:eastAsia="ru-RU"/>
        </w:rPr>
        <w:t xml:space="preserve"> </w:t>
      </w:r>
    </w:p>
    <w:p w:rsidR="00662FF3" w:rsidRPr="00662FF3" w:rsidRDefault="00662FF3" w:rsidP="002D38BF">
      <w:pPr>
        <w:widowControl w:val="0"/>
        <w:autoSpaceDE w:val="0"/>
        <w:autoSpaceDN w:val="0"/>
        <w:spacing w:after="0" w:line="276" w:lineRule="auto"/>
        <w:ind w:firstLine="708"/>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 xml:space="preserve">1.2. Положение определяет порядок формирования и деятельности комиссии по формированию и подготовке кадрового резерва для замещения вакантных должностей муниципальной службы в органах местного самоуправления </w:t>
      </w:r>
      <w:r w:rsidR="002D38BF">
        <w:rPr>
          <w:rFonts w:ascii="Times New Roman" w:eastAsia="Times New Roman" w:hAnsi="Times New Roman" w:cs="Times New Roman"/>
          <w:sz w:val="26"/>
          <w:szCs w:val="26"/>
          <w:lang w:eastAsia="ru-RU"/>
        </w:rPr>
        <w:t xml:space="preserve">Пограничного </w:t>
      </w:r>
      <w:r w:rsidRPr="00662FF3">
        <w:rPr>
          <w:rFonts w:ascii="Times New Roman" w:eastAsia="Times New Roman" w:hAnsi="Times New Roman" w:cs="Times New Roman"/>
          <w:sz w:val="26"/>
          <w:szCs w:val="26"/>
          <w:lang w:eastAsia="ru-RU"/>
        </w:rPr>
        <w:t xml:space="preserve">муниципального округа (далее - комиссия), порядок и условия проведения конкурса на включение в кадровый резерв для замещения вакантных должностей муниципальной службы в органах местного самоуправления </w:t>
      </w:r>
      <w:r w:rsidR="002D38BF">
        <w:rPr>
          <w:rFonts w:ascii="Times New Roman" w:eastAsia="Times New Roman" w:hAnsi="Times New Roman" w:cs="Times New Roman"/>
          <w:sz w:val="26"/>
          <w:szCs w:val="26"/>
          <w:lang w:eastAsia="ru-RU"/>
        </w:rPr>
        <w:t xml:space="preserve">Пограничного </w:t>
      </w:r>
      <w:r w:rsidRPr="00662FF3">
        <w:rPr>
          <w:rFonts w:ascii="Times New Roman" w:eastAsia="Times New Roman" w:hAnsi="Times New Roman" w:cs="Times New Roman"/>
          <w:sz w:val="26"/>
          <w:szCs w:val="26"/>
          <w:lang w:eastAsia="ru-RU"/>
        </w:rPr>
        <w:t>муниципального округа (далее - конкурс).</w:t>
      </w:r>
    </w:p>
    <w:p w:rsidR="00662FF3" w:rsidRPr="00662FF3" w:rsidRDefault="00662FF3" w:rsidP="002D38BF">
      <w:pPr>
        <w:widowControl w:val="0"/>
        <w:autoSpaceDE w:val="0"/>
        <w:autoSpaceDN w:val="0"/>
        <w:spacing w:after="0" w:line="276" w:lineRule="auto"/>
        <w:ind w:firstLine="708"/>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lastRenderedPageBreak/>
        <w:t>1.3. Конкурс проводится среди муниципальных служащих и граждан, подавших заявление об участии в конкурсе, комиссией, создаваемой в порядке, установленном Положением.</w:t>
      </w:r>
    </w:p>
    <w:p w:rsidR="00662FF3" w:rsidRPr="00662FF3" w:rsidRDefault="00662FF3" w:rsidP="002D38BF">
      <w:pPr>
        <w:widowControl w:val="0"/>
        <w:autoSpaceDE w:val="0"/>
        <w:autoSpaceDN w:val="0"/>
        <w:spacing w:after="0" w:line="276" w:lineRule="auto"/>
        <w:ind w:firstLine="708"/>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 xml:space="preserve">1.4. Объявление о начале проведения конкурса подлежит опубликованию в </w:t>
      </w:r>
      <w:r w:rsidR="005646F3">
        <w:rPr>
          <w:rFonts w:ascii="Times New Roman" w:eastAsia="Times New Roman" w:hAnsi="Times New Roman" w:cs="Times New Roman"/>
          <w:sz w:val="26"/>
          <w:szCs w:val="26"/>
          <w:lang w:eastAsia="ru-RU"/>
        </w:rPr>
        <w:t xml:space="preserve">общественно-политической газете </w:t>
      </w:r>
      <w:r w:rsidR="006D225B">
        <w:rPr>
          <w:rFonts w:ascii="Times New Roman" w:eastAsia="Times New Roman" w:hAnsi="Times New Roman" w:cs="Times New Roman"/>
          <w:sz w:val="26"/>
          <w:szCs w:val="26"/>
          <w:lang w:eastAsia="ru-RU"/>
        </w:rPr>
        <w:t>«Вестник Приграничья»</w:t>
      </w:r>
      <w:r w:rsidRPr="00662FF3">
        <w:rPr>
          <w:rFonts w:ascii="Times New Roman" w:eastAsia="Times New Roman" w:hAnsi="Times New Roman" w:cs="Times New Roman"/>
          <w:sz w:val="26"/>
          <w:szCs w:val="26"/>
          <w:lang w:eastAsia="ru-RU"/>
        </w:rPr>
        <w:t xml:space="preserve"> и размещению на официальном сайте органов местного самоуправления </w:t>
      </w:r>
      <w:r w:rsidR="004124AF">
        <w:rPr>
          <w:rFonts w:ascii="Times New Roman" w:eastAsia="Times New Roman" w:hAnsi="Times New Roman" w:cs="Times New Roman"/>
          <w:sz w:val="26"/>
          <w:szCs w:val="26"/>
          <w:lang w:eastAsia="ru-RU"/>
        </w:rPr>
        <w:t xml:space="preserve">Пограничного </w:t>
      </w:r>
      <w:r w:rsidRPr="00662FF3">
        <w:rPr>
          <w:rFonts w:ascii="Times New Roman" w:eastAsia="Times New Roman" w:hAnsi="Times New Roman" w:cs="Times New Roman"/>
          <w:sz w:val="26"/>
          <w:szCs w:val="26"/>
          <w:lang w:eastAsia="ru-RU"/>
        </w:rPr>
        <w:t>муниципального округа не позднее чем за 2</w:t>
      </w:r>
      <w:r w:rsidR="00E33E0F">
        <w:rPr>
          <w:rFonts w:ascii="Times New Roman" w:eastAsia="Times New Roman" w:hAnsi="Times New Roman" w:cs="Times New Roman"/>
          <w:sz w:val="26"/>
          <w:szCs w:val="26"/>
          <w:lang w:eastAsia="ru-RU"/>
        </w:rPr>
        <w:t>0</w:t>
      </w:r>
      <w:r w:rsidRPr="00662FF3">
        <w:rPr>
          <w:rFonts w:ascii="Times New Roman" w:eastAsia="Times New Roman" w:hAnsi="Times New Roman" w:cs="Times New Roman"/>
          <w:sz w:val="26"/>
          <w:szCs w:val="26"/>
          <w:lang w:eastAsia="ru-RU"/>
        </w:rPr>
        <w:t xml:space="preserve"> дн</w:t>
      </w:r>
      <w:r w:rsidR="00E33E0F">
        <w:rPr>
          <w:rFonts w:ascii="Times New Roman" w:eastAsia="Times New Roman" w:hAnsi="Times New Roman" w:cs="Times New Roman"/>
          <w:sz w:val="26"/>
          <w:szCs w:val="26"/>
          <w:lang w:eastAsia="ru-RU"/>
        </w:rPr>
        <w:t>ей</w:t>
      </w:r>
      <w:r w:rsidRPr="00662FF3">
        <w:rPr>
          <w:rFonts w:ascii="Times New Roman" w:eastAsia="Times New Roman" w:hAnsi="Times New Roman" w:cs="Times New Roman"/>
          <w:sz w:val="26"/>
          <w:szCs w:val="26"/>
          <w:lang w:eastAsia="ru-RU"/>
        </w:rPr>
        <w:t xml:space="preserve"> до дня проведения конкурса.</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 xml:space="preserve">В объявлении, размещаемом на официальном сайте </w:t>
      </w:r>
      <w:r w:rsidR="00432C0C">
        <w:rPr>
          <w:rFonts w:ascii="Times New Roman" w:eastAsia="Times New Roman" w:hAnsi="Times New Roman" w:cs="Times New Roman"/>
          <w:sz w:val="26"/>
          <w:szCs w:val="26"/>
          <w:lang w:eastAsia="ru-RU"/>
        </w:rPr>
        <w:t xml:space="preserve">Администрации и Думы </w:t>
      </w:r>
      <w:r w:rsidR="004124AF">
        <w:rPr>
          <w:rFonts w:ascii="Times New Roman" w:eastAsia="Times New Roman" w:hAnsi="Times New Roman" w:cs="Times New Roman"/>
          <w:sz w:val="26"/>
          <w:szCs w:val="26"/>
          <w:lang w:eastAsia="ru-RU"/>
        </w:rPr>
        <w:t xml:space="preserve">Пограничного </w:t>
      </w:r>
      <w:r w:rsidRPr="00662FF3">
        <w:rPr>
          <w:rFonts w:ascii="Times New Roman" w:eastAsia="Times New Roman" w:hAnsi="Times New Roman" w:cs="Times New Roman"/>
          <w:sz w:val="26"/>
          <w:szCs w:val="26"/>
          <w:lang w:eastAsia="ru-RU"/>
        </w:rPr>
        <w:t>муниципального округа, указываются форма и условия проведения конкурса; наименование должностей на включение в кадровый резерв; требования, предъявляемые к лицу, претендующему на замещение должности муниципальной службы; перечень документов, необходимых для представления в комиссию по формированию и подготовке кадрового резерва; срок и место подачи документов; другие информационные материалы.</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Объявление, публикуемое в</w:t>
      </w:r>
      <w:r w:rsidR="005646F3">
        <w:rPr>
          <w:rFonts w:ascii="Times New Roman" w:eastAsia="Times New Roman" w:hAnsi="Times New Roman" w:cs="Times New Roman"/>
          <w:sz w:val="26"/>
          <w:szCs w:val="26"/>
          <w:lang w:eastAsia="ru-RU"/>
        </w:rPr>
        <w:t xml:space="preserve"> общественно-политической </w:t>
      </w:r>
      <w:r w:rsidRPr="00662FF3">
        <w:rPr>
          <w:rFonts w:ascii="Times New Roman" w:eastAsia="Times New Roman" w:hAnsi="Times New Roman" w:cs="Times New Roman"/>
          <w:sz w:val="26"/>
          <w:szCs w:val="26"/>
          <w:lang w:eastAsia="ru-RU"/>
        </w:rPr>
        <w:t xml:space="preserve">газете </w:t>
      </w:r>
      <w:r w:rsidR="004124AF">
        <w:rPr>
          <w:rFonts w:ascii="Times New Roman" w:eastAsia="Times New Roman" w:hAnsi="Times New Roman" w:cs="Times New Roman"/>
          <w:sz w:val="26"/>
          <w:szCs w:val="26"/>
          <w:lang w:eastAsia="ru-RU"/>
        </w:rPr>
        <w:t>«Вестник Приграничья»</w:t>
      </w:r>
      <w:r w:rsidRPr="00662FF3">
        <w:rPr>
          <w:rFonts w:ascii="Times New Roman" w:eastAsia="Times New Roman" w:hAnsi="Times New Roman" w:cs="Times New Roman"/>
          <w:sz w:val="26"/>
          <w:szCs w:val="26"/>
          <w:lang w:eastAsia="ru-RU"/>
        </w:rPr>
        <w:t xml:space="preserve">, может содержать только наименование должностей на включение в кадровый резерв с указанием о размещении остальной информации о конкурсе на официальном сайте </w:t>
      </w:r>
      <w:r w:rsidR="0011633C">
        <w:rPr>
          <w:rFonts w:ascii="Times New Roman" w:eastAsia="Times New Roman" w:hAnsi="Times New Roman" w:cs="Times New Roman"/>
          <w:sz w:val="26"/>
          <w:szCs w:val="26"/>
          <w:lang w:eastAsia="ru-RU"/>
        </w:rPr>
        <w:t xml:space="preserve">Администрации и Думы </w:t>
      </w:r>
      <w:r w:rsidR="004124AF">
        <w:rPr>
          <w:rFonts w:ascii="Times New Roman" w:eastAsia="Times New Roman" w:hAnsi="Times New Roman" w:cs="Times New Roman"/>
          <w:sz w:val="26"/>
          <w:szCs w:val="26"/>
          <w:lang w:eastAsia="ru-RU"/>
        </w:rPr>
        <w:t xml:space="preserve">Пограничного </w:t>
      </w:r>
      <w:r w:rsidRPr="00662FF3">
        <w:rPr>
          <w:rFonts w:ascii="Times New Roman" w:eastAsia="Times New Roman" w:hAnsi="Times New Roman" w:cs="Times New Roman"/>
          <w:sz w:val="26"/>
          <w:szCs w:val="26"/>
          <w:lang w:eastAsia="ru-RU"/>
        </w:rPr>
        <w:t>муниципального округа.</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Дата, время и место проведения конкурса на включение в кадровый резерв доводится лично каждому участнику конкурса после истечения срока подачи документов.</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1.5. Контроль за формированием комиссий по формированию и подготовке кадрового резерва и проведением конкурсов на включение в кадровый резерв в органах местного самоуправления осуществляет лицо, назначенное руководителем органа местного самоуправления.</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p>
    <w:p w:rsidR="00662FF3" w:rsidRPr="0056357A" w:rsidRDefault="004124AF" w:rsidP="00662FF3">
      <w:pPr>
        <w:widowControl w:val="0"/>
        <w:autoSpaceDE w:val="0"/>
        <w:autoSpaceDN w:val="0"/>
        <w:spacing w:after="0" w:line="276" w:lineRule="auto"/>
        <w:jc w:val="both"/>
        <w:rPr>
          <w:rFonts w:ascii="Times New Roman" w:eastAsia="Times New Roman" w:hAnsi="Times New Roman" w:cs="Times New Roman"/>
          <w:b/>
          <w:sz w:val="26"/>
          <w:szCs w:val="26"/>
          <w:lang w:eastAsia="ru-RU"/>
        </w:rPr>
      </w:pPr>
      <w:r w:rsidRPr="0056357A">
        <w:rPr>
          <w:rFonts w:ascii="Times New Roman" w:eastAsia="Times New Roman" w:hAnsi="Times New Roman" w:cs="Times New Roman"/>
          <w:b/>
          <w:sz w:val="26"/>
          <w:szCs w:val="26"/>
          <w:lang w:eastAsia="ru-RU"/>
        </w:rPr>
        <w:t xml:space="preserve">                       </w:t>
      </w:r>
      <w:r w:rsidR="00662FF3" w:rsidRPr="0056357A">
        <w:rPr>
          <w:rFonts w:ascii="Times New Roman" w:eastAsia="Times New Roman" w:hAnsi="Times New Roman" w:cs="Times New Roman"/>
          <w:b/>
          <w:sz w:val="26"/>
          <w:szCs w:val="26"/>
          <w:lang w:eastAsia="ru-RU"/>
        </w:rPr>
        <w:t>2. Порядок формирования и деятельности комиссии</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2.1. Для проведения конкурса создается комиссия в количестве не менее 5 человек - председателя, заместителя председателя, секретаря и членов комиссии. Комиссию возглавляет председатель, а в его отсутствие обязанности председателя исполняет заместитель председателя. В отсутствие секретаря комиссии, его обязанности осуществляет заместитель председателя комиссии.</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Персональный состав конкурсной комиссии утверждается распоряжением руководителя органа местного самоуправления.</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2.2. Секретарь обеспечивает работу комиссии - регистрацию и прием заявлений, формирование дел, ведение протокола комиссии и др.</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 xml:space="preserve">2.3.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При возникновении прямой или косвенной личной заинтересованности члена комиссии, которая может привести к конфликту интересов, он обязан до начала заседания заявить об этом. В таком случае </w:t>
      </w:r>
      <w:r w:rsidRPr="00662FF3">
        <w:rPr>
          <w:rFonts w:ascii="Times New Roman" w:eastAsia="Times New Roman" w:hAnsi="Times New Roman" w:cs="Times New Roman"/>
          <w:sz w:val="26"/>
          <w:szCs w:val="26"/>
          <w:lang w:eastAsia="ru-RU"/>
        </w:rPr>
        <w:lastRenderedPageBreak/>
        <w:t>соответствующий член комиссии не принимает участия в заседании.</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2.4. Решение комиссии по результатам проведения конкурса принимается открытым голосованием простым большинством голосов от числа ее членов, присутствующих на заседании.</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При равенстве голосов членов комиссии решающим является голос председателя.</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2.5. В ходе заседания членами комиссии проводятся оценочные и отборочные мероприятия на основании личностно-деловых качеств кандидата, путем собеседования.</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2.6. По результатам конкурса комиссией принимается решение о поименном включении отдельных кандидатов в кадровый резерв на замещение вакантной должности либо об отказе о включении.</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2.7. Результаты голосования оформляются решением, которое подписывается председателем и секретарем.</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2.8. Решение комиссии принимается в отсутствие участника конкурса и является основанием для включения его в кадровый резерв либо отказа о его включении.</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p>
    <w:p w:rsidR="00662FF3" w:rsidRPr="0056357A" w:rsidRDefault="004124AF" w:rsidP="00662FF3">
      <w:pPr>
        <w:widowControl w:val="0"/>
        <w:autoSpaceDE w:val="0"/>
        <w:autoSpaceDN w:val="0"/>
        <w:spacing w:after="0" w:line="276" w:lineRule="auto"/>
        <w:jc w:val="both"/>
        <w:rPr>
          <w:rFonts w:ascii="Times New Roman" w:eastAsia="Times New Roman" w:hAnsi="Times New Roman" w:cs="Times New Roman"/>
          <w:b/>
          <w:sz w:val="26"/>
          <w:szCs w:val="26"/>
          <w:lang w:eastAsia="ru-RU"/>
        </w:rPr>
      </w:pPr>
      <w:r w:rsidRPr="0056357A">
        <w:rPr>
          <w:rFonts w:ascii="Times New Roman" w:eastAsia="Times New Roman" w:hAnsi="Times New Roman" w:cs="Times New Roman"/>
          <w:b/>
          <w:sz w:val="26"/>
          <w:szCs w:val="26"/>
          <w:lang w:eastAsia="ru-RU"/>
        </w:rPr>
        <w:t xml:space="preserve">                                          </w:t>
      </w:r>
      <w:r w:rsidR="00662FF3" w:rsidRPr="0056357A">
        <w:rPr>
          <w:rFonts w:ascii="Times New Roman" w:eastAsia="Times New Roman" w:hAnsi="Times New Roman" w:cs="Times New Roman"/>
          <w:b/>
          <w:sz w:val="26"/>
          <w:szCs w:val="26"/>
          <w:lang w:eastAsia="ru-RU"/>
        </w:rPr>
        <w:t>3. Участники конкурса</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p>
    <w:p w:rsidR="00C70F1E"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 xml:space="preserve">3.1. Участниками конкурса могут быть граждане, достигшие возраста 18 лет, но не старше 65 лет, владеющие государственным языком Российской Федерации и соответствующие квалификационным требованиям, установленным в соответствии </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 xml:space="preserve">с федеральными законами, законами Приморского края и муниципальными правовыми актами органов местного самоуправления </w:t>
      </w:r>
      <w:r w:rsidR="004124AF">
        <w:rPr>
          <w:rFonts w:ascii="Times New Roman" w:eastAsia="Times New Roman" w:hAnsi="Times New Roman" w:cs="Times New Roman"/>
          <w:sz w:val="26"/>
          <w:szCs w:val="26"/>
          <w:lang w:eastAsia="ru-RU"/>
        </w:rPr>
        <w:t xml:space="preserve">Пограничного </w:t>
      </w:r>
      <w:r w:rsidRPr="00662FF3">
        <w:rPr>
          <w:rFonts w:ascii="Times New Roman" w:eastAsia="Times New Roman" w:hAnsi="Times New Roman" w:cs="Times New Roman"/>
          <w:sz w:val="26"/>
          <w:szCs w:val="26"/>
          <w:lang w:eastAsia="ru-RU"/>
        </w:rPr>
        <w:t xml:space="preserve">муниципального округа для замещения должностей муниципальной службы, при отсутствии обстоятельств, указанных в статье 13 Федерального закона от 02.03.2007 N 25-ФЗ </w:t>
      </w:r>
      <w:r w:rsidR="004124AF">
        <w:rPr>
          <w:rFonts w:ascii="Times New Roman" w:eastAsia="Times New Roman" w:hAnsi="Times New Roman" w:cs="Times New Roman"/>
          <w:sz w:val="26"/>
          <w:szCs w:val="26"/>
          <w:lang w:eastAsia="ru-RU"/>
        </w:rPr>
        <w:t>«</w:t>
      </w:r>
      <w:r w:rsidRPr="00662FF3">
        <w:rPr>
          <w:rFonts w:ascii="Times New Roman" w:eastAsia="Times New Roman" w:hAnsi="Times New Roman" w:cs="Times New Roman"/>
          <w:sz w:val="26"/>
          <w:szCs w:val="26"/>
          <w:lang w:eastAsia="ru-RU"/>
        </w:rPr>
        <w:t>О муниципальной службе в Российской Федерации</w:t>
      </w:r>
      <w:r w:rsidR="004124AF">
        <w:rPr>
          <w:rFonts w:ascii="Times New Roman" w:eastAsia="Times New Roman" w:hAnsi="Times New Roman" w:cs="Times New Roman"/>
          <w:sz w:val="26"/>
          <w:szCs w:val="26"/>
          <w:lang w:eastAsia="ru-RU"/>
        </w:rPr>
        <w:t>»</w:t>
      </w:r>
      <w:r w:rsidRPr="00662FF3">
        <w:rPr>
          <w:rFonts w:ascii="Times New Roman" w:eastAsia="Times New Roman" w:hAnsi="Times New Roman" w:cs="Times New Roman"/>
          <w:sz w:val="26"/>
          <w:szCs w:val="26"/>
          <w:lang w:eastAsia="ru-RU"/>
        </w:rPr>
        <w:t xml:space="preserve"> в качестве ограничений, связанных с муниципальной службой.</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3.2.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3.3. Муниципальный служащий вправе участвовать в конкурсе по собственной инициативе независимо от того, какую должность он замещает в момент проведения конкурса.</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p>
    <w:p w:rsidR="00662FF3" w:rsidRPr="0056357A" w:rsidRDefault="004124AF" w:rsidP="00662FF3">
      <w:pPr>
        <w:widowControl w:val="0"/>
        <w:autoSpaceDE w:val="0"/>
        <w:autoSpaceDN w:val="0"/>
        <w:spacing w:after="0" w:line="276" w:lineRule="auto"/>
        <w:jc w:val="both"/>
        <w:rPr>
          <w:rFonts w:ascii="Times New Roman" w:eastAsia="Times New Roman" w:hAnsi="Times New Roman" w:cs="Times New Roman"/>
          <w:b/>
          <w:sz w:val="26"/>
          <w:szCs w:val="26"/>
          <w:lang w:eastAsia="ru-RU"/>
        </w:rPr>
      </w:pPr>
      <w:r w:rsidRPr="0056357A">
        <w:rPr>
          <w:rFonts w:ascii="Times New Roman" w:eastAsia="Times New Roman" w:hAnsi="Times New Roman" w:cs="Times New Roman"/>
          <w:b/>
          <w:sz w:val="26"/>
          <w:szCs w:val="26"/>
          <w:lang w:eastAsia="ru-RU"/>
        </w:rPr>
        <w:t xml:space="preserve">                                  </w:t>
      </w:r>
      <w:r w:rsidR="00662FF3" w:rsidRPr="0056357A">
        <w:rPr>
          <w:rFonts w:ascii="Times New Roman" w:eastAsia="Times New Roman" w:hAnsi="Times New Roman" w:cs="Times New Roman"/>
          <w:b/>
          <w:sz w:val="26"/>
          <w:szCs w:val="26"/>
          <w:lang w:eastAsia="ru-RU"/>
        </w:rPr>
        <w:t>4. Перечень, порядок приема и регистрации</w:t>
      </w:r>
    </w:p>
    <w:p w:rsidR="00662FF3" w:rsidRPr="0056357A" w:rsidRDefault="004124AF" w:rsidP="00662FF3">
      <w:pPr>
        <w:widowControl w:val="0"/>
        <w:autoSpaceDE w:val="0"/>
        <w:autoSpaceDN w:val="0"/>
        <w:spacing w:after="0" w:line="276" w:lineRule="auto"/>
        <w:jc w:val="both"/>
        <w:rPr>
          <w:rFonts w:ascii="Times New Roman" w:eastAsia="Times New Roman" w:hAnsi="Times New Roman" w:cs="Times New Roman"/>
          <w:b/>
          <w:sz w:val="26"/>
          <w:szCs w:val="26"/>
          <w:lang w:eastAsia="ru-RU"/>
        </w:rPr>
      </w:pPr>
      <w:r w:rsidRPr="0056357A">
        <w:rPr>
          <w:rFonts w:ascii="Times New Roman" w:eastAsia="Times New Roman" w:hAnsi="Times New Roman" w:cs="Times New Roman"/>
          <w:b/>
          <w:sz w:val="26"/>
          <w:szCs w:val="26"/>
          <w:lang w:eastAsia="ru-RU"/>
        </w:rPr>
        <w:t xml:space="preserve">                                </w:t>
      </w:r>
      <w:r w:rsidR="00662FF3" w:rsidRPr="0056357A">
        <w:rPr>
          <w:rFonts w:ascii="Times New Roman" w:eastAsia="Times New Roman" w:hAnsi="Times New Roman" w:cs="Times New Roman"/>
          <w:b/>
          <w:sz w:val="26"/>
          <w:szCs w:val="26"/>
          <w:lang w:eastAsia="ru-RU"/>
        </w:rPr>
        <w:t>документов, необходимых для участия в конкурсе</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 xml:space="preserve">4.1. Документы у муниципального служащего (гражданина) принимаются </w:t>
      </w:r>
      <w:r w:rsidRPr="00662FF3">
        <w:rPr>
          <w:rFonts w:ascii="Times New Roman" w:eastAsia="Times New Roman" w:hAnsi="Times New Roman" w:cs="Times New Roman"/>
          <w:sz w:val="26"/>
          <w:szCs w:val="26"/>
          <w:lang w:eastAsia="ru-RU"/>
        </w:rPr>
        <w:lastRenderedPageBreak/>
        <w:t>секретарем ком</w:t>
      </w:r>
      <w:r w:rsidR="00803784">
        <w:rPr>
          <w:rFonts w:ascii="Times New Roman" w:eastAsia="Times New Roman" w:hAnsi="Times New Roman" w:cs="Times New Roman"/>
          <w:sz w:val="26"/>
          <w:szCs w:val="26"/>
          <w:lang w:eastAsia="ru-RU"/>
        </w:rPr>
        <w:t>иссии или лицом, его заменяющим</w:t>
      </w:r>
      <w:r w:rsidRPr="00662FF3">
        <w:rPr>
          <w:rFonts w:ascii="Times New Roman" w:eastAsia="Times New Roman" w:hAnsi="Times New Roman" w:cs="Times New Roman"/>
          <w:sz w:val="26"/>
          <w:szCs w:val="26"/>
          <w:lang w:eastAsia="ru-RU"/>
        </w:rPr>
        <w:t>.</w:t>
      </w:r>
      <w:r w:rsidR="00D819AA">
        <w:rPr>
          <w:rFonts w:ascii="Times New Roman" w:eastAsia="Times New Roman" w:hAnsi="Times New Roman" w:cs="Times New Roman"/>
          <w:sz w:val="26"/>
          <w:szCs w:val="26"/>
          <w:lang w:eastAsia="ru-RU"/>
        </w:rPr>
        <w:t xml:space="preserve"> </w:t>
      </w:r>
    </w:p>
    <w:p w:rsidR="00662FF3" w:rsidRPr="00DD5834"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DD5834">
        <w:rPr>
          <w:rFonts w:ascii="Times New Roman" w:eastAsia="Times New Roman" w:hAnsi="Times New Roman" w:cs="Times New Roman"/>
          <w:sz w:val="26"/>
          <w:szCs w:val="26"/>
          <w:lang w:eastAsia="ru-RU"/>
        </w:rPr>
        <w:t>4.2. Гражданин, не замещающий должность муниципальной службы, изъявивший желание участвовать в конкурсе, представляет в комиссию следующие документы:</w:t>
      </w:r>
    </w:p>
    <w:p w:rsidR="00662FF3" w:rsidRPr="00DD5834"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DD5834">
        <w:rPr>
          <w:rFonts w:ascii="Times New Roman" w:eastAsia="Times New Roman" w:hAnsi="Times New Roman" w:cs="Times New Roman"/>
          <w:sz w:val="26"/>
          <w:szCs w:val="26"/>
          <w:lang w:eastAsia="ru-RU"/>
        </w:rPr>
        <w:t>1) личное заявление;</w:t>
      </w:r>
    </w:p>
    <w:p w:rsidR="00662FF3" w:rsidRPr="00DD5834" w:rsidRDefault="00662FF3" w:rsidP="007C0C65">
      <w:pPr>
        <w:autoSpaceDE w:val="0"/>
        <w:autoSpaceDN w:val="0"/>
        <w:adjustRightInd w:val="0"/>
        <w:spacing w:after="0" w:line="240" w:lineRule="auto"/>
        <w:jc w:val="both"/>
        <w:rPr>
          <w:rFonts w:ascii="Times New Roman" w:hAnsi="Times New Roman" w:cs="Times New Roman"/>
          <w:sz w:val="26"/>
          <w:szCs w:val="26"/>
        </w:rPr>
      </w:pPr>
      <w:r w:rsidRPr="00DD5834">
        <w:rPr>
          <w:rFonts w:ascii="Times New Roman" w:eastAsia="Times New Roman" w:hAnsi="Times New Roman" w:cs="Times New Roman"/>
          <w:sz w:val="26"/>
          <w:szCs w:val="26"/>
          <w:lang w:eastAsia="ru-RU"/>
        </w:rPr>
        <w:t xml:space="preserve">2) </w:t>
      </w:r>
      <w:r w:rsidR="007C0C65" w:rsidRPr="00DD5834">
        <w:rPr>
          <w:rFonts w:ascii="Times New Roman" w:hAnsi="Times New Roman" w:cs="Times New Roman"/>
          <w:sz w:val="26"/>
          <w:szCs w:val="26"/>
        </w:rPr>
        <w:t>анкету для поступления на государственную службу Российской Федерации и муниципальную службу в Российской Федерации, заполненн</w:t>
      </w:r>
      <w:r w:rsidR="00AB767F" w:rsidRPr="00DD5834">
        <w:rPr>
          <w:rFonts w:ascii="Times New Roman" w:hAnsi="Times New Roman" w:cs="Times New Roman"/>
          <w:sz w:val="26"/>
          <w:szCs w:val="26"/>
        </w:rPr>
        <w:t>ую</w:t>
      </w:r>
      <w:r w:rsidR="007C0C65" w:rsidRPr="00DD5834">
        <w:rPr>
          <w:rFonts w:ascii="Times New Roman" w:hAnsi="Times New Roman" w:cs="Times New Roman"/>
          <w:sz w:val="26"/>
          <w:szCs w:val="26"/>
        </w:rPr>
        <w:t xml:space="preserve"> по установленной форме</w:t>
      </w:r>
      <w:r w:rsidR="003B007D" w:rsidRPr="00DD5834">
        <w:rPr>
          <w:rFonts w:ascii="Times New Roman" w:eastAsia="Times New Roman" w:hAnsi="Times New Roman" w:cs="Times New Roman"/>
          <w:sz w:val="26"/>
          <w:szCs w:val="26"/>
          <w:lang w:eastAsia="ru-RU"/>
        </w:rPr>
        <w:t>, в соответствии с Указом Президента РФ от 10.10.2024 N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sidRPr="00DD5834">
        <w:rPr>
          <w:rFonts w:ascii="Times New Roman" w:eastAsia="Times New Roman" w:hAnsi="Times New Roman" w:cs="Times New Roman"/>
          <w:sz w:val="26"/>
          <w:szCs w:val="26"/>
          <w:lang w:eastAsia="ru-RU"/>
        </w:rPr>
        <w:t>;</w:t>
      </w:r>
      <w:r w:rsidR="003B007D" w:rsidRPr="00DD5834">
        <w:rPr>
          <w:rFonts w:ascii="Times New Roman" w:eastAsia="Times New Roman" w:hAnsi="Times New Roman" w:cs="Times New Roman"/>
          <w:sz w:val="26"/>
          <w:szCs w:val="26"/>
          <w:lang w:eastAsia="ru-RU"/>
        </w:rPr>
        <w:t xml:space="preserve"> </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3) копию паспорта (оригинал паспорта предъявляется лично по прибытии на конкурс);</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4) копию трудовой книжки и (или) сведения о трудовой деятельности в соответствии со ст. 66.1 Трудового кодекса РФ, за исключением случаев, когда трудовой договор заключается впервые;</w:t>
      </w:r>
    </w:p>
    <w:p w:rsidR="00357BC0" w:rsidRDefault="00662FF3" w:rsidP="00357BC0">
      <w:pPr>
        <w:autoSpaceDE w:val="0"/>
        <w:autoSpaceDN w:val="0"/>
        <w:adjustRightInd w:val="0"/>
        <w:spacing w:after="0" w:line="240" w:lineRule="auto"/>
        <w:jc w:val="both"/>
        <w:rPr>
          <w:rFonts w:ascii="Times New Roman" w:hAnsi="Times New Roman" w:cs="Times New Roman"/>
          <w:sz w:val="26"/>
          <w:szCs w:val="26"/>
        </w:rPr>
      </w:pPr>
      <w:r w:rsidRPr="00662FF3">
        <w:rPr>
          <w:rFonts w:ascii="Times New Roman" w:eastAsia="Times New Roman" w:hAnsi="Times New Roman" w:cs="Times New Roman"/>
          <w:sz w:val="26"/>
          <w:szCs w:val="26"/>
          <w:lang w:eastAsia="ru-RU"/>
        </w:rPr>
        <w:t>5) копию документа об образовании</w:t>
      </w:r>
      <w:r w:rsidR="00357BC0">
        <w:rPr>
          <w:rFonts w:ascii="Times New Roman" w:eastAsia="Times New Roman" w:hAnsi="Times New Roman" w:cs="Times New Roman"/>
          <w:sz w:val="26"/>
          <w:szCs w:val="26"/>
          <w:lang w:eastAsia="ru-RU"/>
        </w:rPr>
        <w:t xml:space="preserve"> </w:t>
      </w:r>
      <w:r w:rsidR="00357BC0">
        <w:rPr>
          <w:rFonts w:ascii="Times New Roman" w:hAnsi="Times New Roman" w:cs="Times New Roman"/>
          <w:sz w:val="26"/>
          <w:szCs w:val="26"/>
        </w:rPr>
        <w:t>и о квалификации;</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6) заключение медицинской организации об отсутствии у гражданина заболевания, препятствующего поступлению на муниципальную службу;</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7) копию документа, подтверждающего регистрацию в системе индивидуального (персонифицированного) учета, в том числе в форме электронного документа;</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8) копию свидетельства о постановке физического лица на учет в налоговом органе по месту жительства на территории Российской Федерации;</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9) копии документов воинского учета - для граждан, пребывающих в запасе, и лиц, подлежащих призыву на военную службу;</w:t>
      </w:r>
    </w:p>
    <w:p w:rsidR="00551D5C" w:rsidRDefault="00662FF3" w:rsidP="00551D5C">
      <w:pPr>
        <w:autoSpaceDE w:val="0"/>
        <w:autoSpaceDN w:val="0"/>
        <w:adjustRightInd w:val="0"/>
        <w:spacing w:after="0" w:line="240" w:lineRule="auto"/>
        <w:jc w:val="both"/>
        <w:rPr>
          <w:rFonts w:ascii="Times New Roman" w:hAnsi="Times New Roman" w:cs="Times New Roman"/>
          <w:sz w:val="26"/>
          <w:szCs w:val="26"/>
        </w:rPr>
      </w:pPr>
      <w:r w:rsidRPr="00662FF3">
        <w:rPr>
          <w:rFonts w:ascii="Times New Roman" w:eastAsia="Times New Roman" w:hAnsi="Times New Roman" w:cs="Times New Roman"/>
          <w:sz w:val="26"/>
          <w:szCs w:val="26"/>
          <w:lang w:eastAsia="ru-RU"/>
        </w:rPr>
        <w:t>10) сведения о доходах за год, предшествующий году поступления на муниципальную службу, об имуществе и обязател</w:t>
      </w:r>
      <w:r w:rsidR="00551D5C">
        <w:rPr>
          <w:rFonts w:ascii="Times New Roman" w:eastAsia="Times New Roman" w:hAnsi="Times New Roman" w:cs="Times New Roman"/>
          <w:sz w:val="26"/>
          <w:szCs w:val="26"/>
          <w:lang w:eastAsia="ru-RU"/>
        </w:rPr>
        <w:t xml:space="preserve">ьствах имущественного характера. </w:t>
      </w:r>
      <w:r w:rsidR="00551D5C">
        <w:rPr>
          <w:rFonts w:ascii="Times New Roman" w:hAnsi="Times New Roman" w:cs="Times New Roman"/>
          <w:sz w:val="26"/>
          <w:szCs w:val="26"/>
        </w:rPr>
        <w:t>В случаях, установленных законодательством Российской Федерации о муниципальной службе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 xml:space="preserve">11) сведения об адресах сайтов и (или) страниц сайтов в информационно-телекоммуникационной сети </w:t>
      </w:r>
      <w:r w:rsidR="004124AF">
        <w:rPr>
          <w:rFonts w:ascii="Times New Roman" w:eastAsia="Times New Roman" w:hAnsi="Times New Roman" w:cs="Times New Roman"/>
          <w:sz w:val="26"/>
          <w:szCs w:val="26"/>
          <w:lang w:eastAsia="ru-RU"/>
        </w:rPr>
        <w:t>«</w:t>
      </w:r>
      <w:r w:rsidRPr="00662FF3">
        <w:rPr>
          <w:rFonts w:ascii="Times New Roman" w:eastAsia="Times New Roman" w:hAnsi="Times New Roman" w:cs="Times New Roman"/>
          <w:sz w:val="26"/>
          <w:szCs w:val="26"/>
          <w:lang w:eastAsia="ru-RU"/>
        </w:rPr>
        <w:t>Интернет</w:t>
      </w:r>
      <w:r w:rsidR="004124AF">
        <w:rPr>
          <w:rFonts w:ascii="Times New Roman" w:eastAsia="Times New Roman" w:hAnsi="Times New Roman" w:cs="Times New Roman"/>
          <w:sz w:val="26"/>
          <w:szCs w:val="26"/>
          <w:lang w:eastAsia="ru-RU"/>
        </w:rPr>
        <w:t>»</w:t>
      </w:r>
      <w:r w:rsidRPr="00662FF3">
        <w:rPr>
          <w:rFonts w:ascii="Times New Roman" w:eastAsia="Times New Roman" w:hAnsi="Times New Roman" w:cs="Times New Roman"/>
          <w:sz w:val="26"/>
          <w:szCs w:val="26"/>
          <w:lang w:eastAsia="ru-RU"/>
        </w:rPr>
        <w:t>, на которых гражданин, претендующий на замещение вакантной должности муниципальной службы, размещал общедоступную информацию, позволяющую его идентифицировать;</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Лицом, изъявившим желание участвовать в конкурсе, могут быть предоставлены в комиссию по формированию и подготовке кадрового резерва дополнительные документы, отражающие его деловые качества и подтверждающие наличие у него поощрений и наград (рекомендации, почетные грамоты, благодарственные письма, документы о наградах и другие документы).</w:t>
      </w:r>
    </w:p>
    <w:p w:rsidR="00662FF3" w:rsidRPr="00DD5834" w:rsidRDefault="00662FF3" w:rsidP="006E3B3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D5834">
        <w:rPr>
          <w:rFonts w:ascii="Times New Roman" w:eastAsia="Times New Roman" w:hAnsi="Times New Roman" w:cs="Times New Roman"/>
          <w:sz w:val="26"/>
          <w:szCs w:val="26"/>
          <w:lang w:eastAsia="ru-RU"/>
        </w:rPr>
        <w:lastRenderedPageBreak/>
        <w:t xml:space="preserve">4.3. </w:t>
      </w:r>
      <w:r w:rsidR="006E3B33" w:rsidRPr="00DD5834">
        <w:rPr>
          <w:rFonts w:ascii="Times New Roman" w:hAnsi="Times New Roman" w:cs="Times New Roman"/>
          <w:sz w:val="26"/>
          <w:szCs w:val="26"/>
        </w:rPr>
        <w:t>Достоверность и пол</w:t>
      </w:r>
      <w:r w:rsidR="00395F66" w:rsidRPr="00DD5834">
        <w:rPr>
          <w:rFonts w:ascii="Times New Roman" w:hAnsi="Times New Roman" w:cs="Times New Roman"/>
          <w:sz w:val="26"/>
          <w:szCs w:val="26"/>
        </w:rPr>
        <w:t xml:space="preserve">нота сведений </w:t>
      </w:r>
      <w:r w:rsidRPr="00DD5834">
        <w:rPr>
          <w:rFonts w:ascii="Times New Roman" w:eastAsia="Times New Roman" w:hAnsi="Times New Roman" w:cs="Times New Roman"/>
          <w:sz w:val="26"/>
          <w:szCs w:val="26"/>
          <w:lang w:eastAsia="ru-RU"/>
        </w:rPr>
        <w:t xml:space="preserve">(за исключением сведений, содержащихся в анкете), представленные гражданином, подвергаются проверке в установленном федеральными законами порядке. </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DD5834">
        <w:rPr>
          <w:rFonts w:ascii="Times New Roman" w:eastAsia="Times New Roman" w:hAnsi="Times New Roman" w:cs="Times New Roman"/>
          <w:sz w:val="26"/>
          <w:szCs w:val="26"/>
          <w:lang w:eastAsia="ru-RU"/>
        </w:rPr>
        <w:t>В случае установления в процессе проверки</w:t>
      </w:r>
      <w:r w:rsidRPr="00662FF3">
        <w:rPr>
          <w:rFonts w:ascii="Times New Roman" w:eastAsia="Times New Roman" w:hAnsi="Times New Roman" w:cs="Times New Roman"/>
          <w:sz w:val="26"/>
          <w:szCs w:val="26"/>
          <w:lang w:eastAsia="ru-RU"/>
        </w:rPr>
        <w:t xml:space="preserve">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во включении его в кадровый резерв.</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4.4. Муниципальный служащий, изъявивший желание участвовать в конкурсе, представляет в комиссию по формированию и подготовке кадрового резерва следующие документы:</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1) личное заявление;</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Муниципальным служащим, изъявившим желание участвовать в конкурсе, могут быть предоставлены в комиссию по формированию и подготовке кадрового резерва дополнительные документы, отражающие его деловые качества и подтверждающие наличие у него поощрений и наград (рекомендации, почетные грамоты, благодарственные письма, документы о наградах и другие документы).</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 xml:space="preserve">4.5. Муниципальный служащий (гражданин) не допускается к участию в конкурсе в случае несоответствия квалификационным требованиям к вакантной должности муниципальной службы, неполного и (или) несвоевременного представления документов, указанных в пунктах 4.2, 4.4 Положения, а также в связи с ограничениями, установленными Федеральным законом от 02.03.2007 N 25-ФЗ </w:t>
      </w:r>
      <w:r w:rsidR="004124AF">
        <w:rPr>
          <w:rFonts w:ascii="Times New Roman" w:eastAsia="Times New Roman" w:hAnsi="Times New Roman" w:cs="Times New Roman"/>
          <w:sz w:val="26"/>
          <w:szCs w:val="26"/>
          <w:lang w:eastAsia="ru-RU"/>
        </w:rPr>
        <w:t>«</w:t>
      </w:r>
      <w:r w:rsidRPr="00662FF3">
        <w:rPr>
          <w:rFonts w:ascii="Times New Roman" w:eastAsia="Times New Roman" w:hAnsi="Times New Roman" w:cs="Times New Roman"/>
          <w:sz w:val="26"/>
          <w:szCs w:val="26"/>
          <w:lang w:eastAsia="ru-RU"/>
        </w:rPr>
        <w:t>О муниципальной службе в Российской Федерации</w:t>
      </w:r>
      <w:r w:rsidR="004124AF">
        <w:rPr>
          <w:rFonts w:ascii="Times New Roman" w:eastAsia="Times New Roman" w:hAnsi="Times New Roman" w:cs="Times New Roman"/>
          <w:sz w:val="26"/>
          <w:szCs w:val="26"/>
          <w:lang w:eastAsia="ru-RU"/>
        </w:rPr>
        <w:t>»</w:t>
      </w:r>
      <w:r w:rsidRPr="00662FF3">
        <w:rPr>
          <w:rFonts w:ascii="Times New Roman" w:eastAsia="Times New Roman" w:hAnsi="Times New Roman" w:cs="Times New Roman"/>
          <w:sz w:val="26"/>
          <w:szCs w:val="26"/>
          <w:lang w:eastAsia="ru-RU"/>
        </w:rPr>
        <w:t>.</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4.6. По истечении срока приема и регистрации заявлений, указанного в информационном сообщении о проведении конкурса, прием заявлений прекращается.</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 xml:space="preserve">4.7. При наличии оснований для отказа в участии в конкурсе, председатель комиссии по формированию и подготовке кадрового резерва в семидневный срок после выявления соответствующих причин отказа направляет лицу, изъявившему желание участвовать в конкурсе, письменное уведомление об отказе в участии в конкурсе с </w:t>
      </w:r>
      <w:bookmarkStart w:id="1" w:name="_GoBack"/>
      <w:r w:rsidRPr="00662FF3">
        <w:rPr>
          <w:rFonts w:ascii="Times New Roman" w:eastAsia="Times New Roman" w:hAnsi="Times New Roman" w:cs="Times New Roman"/>
          <w:sz w:val="26"/>
          <w:szCs w:val="26"/>
          <w:lang w:eastAsia="ru-RU"/>
        </w:rPr>
        <w:t>указанием причин отказа.</w:t>
      </w:r>
    </w:p>
    <w:bookmarkEnd w:id="1"/>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4.8. В случае, если на момент окончания срока приема и регистрации заявлений на участие в конкурсе последние не поступили либо зарегистрировано не более одного заявления, руководитель органа местного самоуправления объявляет конкурс несостоявшимся.</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p>
    <w:p w:rsidR="00662FF3" w:rsidRPr="0056357A" w:rsidRDefault="004124AF" w:rsidP="00662FF3">
      <w:pPr>
        <w:widowControl w:val="0"/>
        <w:autoSpaceDE w:val="0"/>
        <w:autoSpaceDN w:val="0"/>
        <w:spacing w:after="0" w:line="276"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                                     </w:t>
      </w:r>
      <w:r w:rsidR="00662FF3" w:rsidRPr="0056357A">
        <w:rPr>
          <w:rFonts w:ascii="Times New Roman" w:eastAsia="Times New Roman" w:hAnsi="Times New Roman" w:cs="Times New Roman"/>
          <w:b/>
          <w:sz w:val="26"/>
          <w:szCs w:val="26"/>
          <w:lang w:eastAsia="ru-RU"/>
        </w:rPr>
        <w:t>5. Порядок проведения конкурса</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5.1. Конкурс заключается в оценке профессионального уровня кандидатов на включение в кадровый резерв для замещения вакантной должности муниципальной службы, их соответствия квалификационным требованиям к этой должности.</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lastRenderedPageBreak/>
        <w:t>При проведении конкурса конкурсная комиссия по формированию и подготовке кадрового резерва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 xml:space="preserve">5.2. Каждому участнику конкурса сообщается о результатах конкурса в письменной форме в течение 7 дней со дня завершения. Информация о результатах конкурса размещается в указанный срок на официальном сайте органов местного самоуправления </w:t>
      </w:r>
      <w:r w:rsidR="004124AF">
        <w:rPr>
          <w:rFonts w:ascii="Times New Roman" w:eastAsia="Times New Roman" w:hAnsi="Times New Roman" w:cs="Times New Roman"/>
          <w:sz w:val="26"/>
          <w:szCs w:val="26"/>
          <w:lang w:eastAsia="ru-RU"/>
        </w:rPr>
        <w:t xml:space="preserve">Пограничного </w:t>
      </w:r>
      <w:r w:rsidRPr="00662FF3">
        <w:rPr>
          <w:rFonts w:ascii="Times New Roman" w:eastAsia="Times New Roman" w:hAnsi="Times New Roman" w:cs="Times New Roman"/>
          <w:sz w:val="26"/>
          <w:szCs w:val="26"/>
          <w:lang w:eastAsia="ru-RU"/>
        </w:rPr>
        <w:t>муниципального округа.</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 xml:space="preserve">5.3. Все документы по проведению конкурса формируются в дело и хранятся в архиве органа местного самоуправления в течение </w:t>
      </w:r>
      <w:r w:rsidR="00551D5C">
        <w:rPr>
          <w:rFonts w:ascii="Times New Roman" w:eastAsia="Times New Roman" w:hAnsi="Times New Roman" w:cs="Times New Roman"/>
          <w:sz w:val="26"/>
          <w:szCs w:val="26"/>
          <w:lang w:eastAsia="ru-RU"/>
        </w:rPr>
        <w:t xml:space="preserve">трех </w:t>
      </w:r>
      <w:r w:rsidRPr="00662FF3">
        <w:rPr>
          <w:rFonts w:ascii="Times New Roman" w:eastAsia="Times New Roman" w:hAnsi="Times New Roman" w:cs="Times New Roman"/>
          <w:sz w:val="26"/>
          <w:szCs w:val="26"/>
          <w:lang w:eastAsia="ru-RU"/>
        </w:rPr>
        <w:t>лет, после чего подлежат уничтожению.</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5.4. Документы кандидатов на включение в кадровый резерв для замещения вакантной должности муниципальной службы, не допущенных к участию в конкурсе, и кандидатов, участвовавших в конкурсе, но не включенных в кадровый резерв, могут быть им возвращены по письменному заявлению со дня завершения конкурса.</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5.5.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5.6. Кандидат вправе обжаловать решение конкурсной комиссии в соответствии с законодательством Российской Федерации.</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p>
    <w:p w:rsidR="00662FF3" w:rsidRPr="004124AF" w:rsidRDefault="00662FF3" w:rsidP="004124AF">
      <w:pPr>
        <w:widowControl w:val="0"/>
        <w:autoSpaceDE w:val="0"/>
        <w:autoSpaceDN w:val="0"/>
        <w:spacing w:after="0" w:line="276" w:lineRule="auto"/>
        <w:jc w:val="center"/>
        <w:rPr>
          <w:rFonts w:ascii="Times New Roman" w:eastAsia="Times New Roman" w:hAnsi="Times New Roman" w:cs="Times New Roman"/>
          <w:b/>
          <w:sz w:val="26"/>
          <w:szCs w:val="26"/>
          <w:lang w:eastAsia="ru-RU"/>
        </w:rPr>
      </w:pPr>
      <w:r w:rsidRPr="004124AF">
        <w:rPr>
          <w:rFonts w:ascii="Times New Roman" w:eastAsia="Times New Roman" w:hAnsi="Times New Roman" w:cs="Times New Roman"/>
          <w:b/>
          <w:sz w:val="26"/>
          <w:szCs w:val="26"/>
          <w:lang w:eastAsia="ru-RU"/>
        </w:rPr>
        <w:t>6. Назначение на должность муниципальной</w:t>
      </w:r>
    </w:p>
    <w:p w:rsidR="00662FF3" w:rsidRPr="004124AF" w:rsidRDefault="00662FF3" w:rsidP="004124AF">
      <w:pPr>
        <w:widowControl w:val="0"/>
        <w:autoSpaceDE w:val="0"/>
        <w:autoSpaceDN w:val="0"/>
        <w:spacing w:after="0" w:line="276" w:lineRule="auto"/>
        <w:jc w:val="center"/>
        <w:rPr>
          <w:rFonts w:ascii="Times New Roman" w:eastAsia="Times New Roman" w:hAnsi="Times New Roman" w:cs="Times New Roman"/>
          <w:b/>
          <w:sz w:val="26"/>
          <w:szCs w:val="26"/>
          <w:lang w:eastAsia="ru-RU"/>
        </w:rPr>
      </w:pPr>
      <w:r w:rsidRPr="004124AF">
        <w:rPr>
          <w:rFonts w:ascii="Times New Roman" w:eastAsia="Times New Roman" w:hAnsi="Times New Roman" w:cs="Times New Roman"/>
          <w:b/>
          <w:sz w:val="26"/>
          <w:szCs w:val="26"/>
          <w:lang w:eastAsia="ru-RU"/>
        </w:rPr>
        <w:t>службы муниципального служащего (гражданина),</w:t>
      </w:r>
    </w:p>
    <w:p w:rsidR="00662FF3" w:rsidRPr="004124AF" w:rsidRDefault="00662FF3" w:rsidP="004124AF">
      <w:pPr>
        <w:widowControl w:val="0"/>
        <w:autoSpaceDE w:val="0"/>
        <w:autoSpaceDN w:val="0"/>
        <w:spacing w:after="0" w:line="276" w:lineRule="auto"/>
        <w:jc w:val="center"/>
        <w:rPr>
          <w:rFonts w:ascii="Times New Roman" w:eastAsia="Times New Roman" w:hAnsi="Times New Roman" w:cs="Times New Roman"/>
          <w:b/>
          <w:sz w:val="26"/>
          <w:szCs w:val="26"/>
          <w:lang w:eastAsia="ru-RU"/>
        </w:rPr>
      </w:pPr>
      <w:r w:rsidRPr="004124AF">
        <w:rPr>
          <w:rFonts w:ascii="Times New Roman" w:eastAsia="Times New Roman" w:hAnsi="Times New Roman" w:cs="Times New Roman"/>
          <w:b/>
          <w:sz w:val="26"/>
          <w:szCs w:val="26"/>
          <w:lang w:eastAsia="ru-RU"/>
        </w:rPr>
        <w:t>состоящего в кадровом резерве</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6.1. При наличии вакантной должности муниципальной службы, на замещение которой сформирован кадровый резерв, проводится заседание комиссии с целью отбора кандидата на назначение на должность между муниципальными служащими (гражданами), состоящими в кадровом резерве по соответствующей должности (с их согласия на замещение должности муниципальной службы).</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6.2. Решение комиссии о назначении на должность муниципальной службы принимается открытым голосованием простым большинством голосов от числа ее членов, присутствующих на заседании.</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При равенстве голосов членов комиссии решающим является голос председателя.</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lastRenderedPageBreak/>
        <w:t>6.3. В ходе заседания членами комиссии проводятся оценочные и отборочные мероприятия на основании имеющихся документов муниципальных служащих (граждан), предоставленных для формирования кадрового резерва и личных дел муниципальных служащих.</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6.4. По результатам заседания комиссии принимается решение о назначении одного из кандидат</w:t>
      </w:r>
      <w:r w:rsidR="00B7714A">
        <w:rPr>
          <w:rFonts w:ascii="Times New Roman" w:eastAsia="Times New Roman" w:hAnsi="Times New Roman" w:cs="Times New Roman"/>
          <w:sz w:val="26"/>
          <w:szCs w:val="26"/>
          <w:lang w:eastAsia="ru-RU"/>
        </w:rPr>
        <w:t xml:space="preserve">ов </w:t>
      </w:r>
      <w:r w:rsidRPr="00662FF3">
        <w:rPr>
          <w:rFonts w:ascii="Times New Roman" w:eastAsia="Times New Roman" w:hAnsi="Times New Roman" w:cs="Times New Roman"/>
          <w:sz w:val="26"/>
          <w:szCs w:val="26"/>
          <w:lang w:eastAsia="ru-RU"/>
        </w:rPr>
        <w:t>на должность муниципальной службы либо отказ в назначении всем кандидатам.</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Решение комиссии принимается в отсутствие участника конкурса.</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В случае отказа в назначении на должность всем кандидатам, должность замещается в порядке, предусмотренном Положением о конкурсе на замещение должност</w:t>
      </w:r>
      <w:r w:rsidR="00BE3F95">
        <w:rPr>
          <w:rFonts w:ascii="Times New Roman" w:eastAsia="Times New Roman" w:hAnsi="Times New Roman" w:cs="Times New Roman"/>
          <w:sz w:val="26"/>
          <w:szCs w:val="26"/>
          <w:lang w:eastAsia="ru-RU"/>
        </w:rPr>
        <w:t>и</w:t>
      </w:r>
      <w:r w:rsidRPr="00662FF3">
        <w:rPr>
          <w:rFonts w:ascii="Times New Roman" w:eastAsia="Times New Roman" w:hAnsi="Times New Roman" w:cs="Times New Roman"/>
          <w:sz w:val="26"/>
          <w:szCs w:val="26"/>
          <w:lang w:eastAsia="ru-RU"/>
        </w:rPr>
        <w:t xml:space="preserve"> муниципальной службы в органах местного самоуправления </w:t>
      </w:r>
      <w:r w:rsidR="00963E51">
        <w:rPr>
          <w:rFonts w:ascii="Times New Roman" w:eastAsia="Times New Roman" w:hAnsi="Times New Roman" w:cs="Times New Roman"/>
          <w:sz w:val="26"/>
          <w:szCs w:val="26"/>
          <w:lang w:eastAsia="ru-RU"/>
        </w:rPr>
        <w:t xml:space="preserve">Пограничного </w:t>
      </w:r>
      <w:r w:rsidRPr="00662FF3">
        <w:rPr>
          <w:rFonts w:ascii="Times New Roman" w:eastAsia="Times New Roman" w:hAnsi="Times New Roman" w:cs="Times New Roman"/>
          <w:sz w:val="26"/>
          <w:szCs w:val="26"/>
          <w:lang w:eastAsia="ru-RU"/>
        </w:rPr>
        <w:t>муниципального округа.</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6.5. Результаты голосования комиссии оформляются Решением, которое подписывается председателем и секретарем.</w:t>
      </w:r>
    </w:p>
    <w:p w:rsidR="00662FF3" w:rsidRPr="00662FF3" w:rsidRDefault="00662FF3" w:rsidP="00662FF3">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62FF3">
        <w:rPr>
          <w:rFonts w:ascii="Times New Roman" w:eastAsia="Times New Roman" w:hAnsi="Times New Roman" w:cs="Times New Roman"/>
          <w:sz w:val="26"/>
          <w:szCs w:val="26"/>
          <w:lang w:eastAsia="ru-RU"/>
        </w:rPr>
        <w:t>6.7. Назначение на должность муниципальной службы оформляется правовым актом органа местного самоуправления.</w:t>
      </w:r>
    </w:p>
    <w:p w:rsidR="005D5299" w:rsidRDefault="005D5299" w:rsidP="009B6EEA">
      <w:pPr>
        <w:widowControl w:val="0"/>
        <w:autoSpaceDE w:val="0"/>
        <w:autoSpaceDN w:val="0"/>
        <w:spacing w:after="0" w:line="276" w:lineRule="auto"/>
        <w:ind w:firstLine="142"/>
        <w:jc w:val="both"/>
        <w:rPr>
          <w:rFonts w:ascii="Times New Roman" w:eastAsia="Times New Roman" w:hAnsi="Times New Roman" w:cs="Times New Roman"/>
          <w:sz w:val="26"/>
          <w:szCs w:val="26"/>
          <w:lang w:eastAsia="ru-RU"/>
        </w:rPr>
      </w:pPr>
    </w:p>
    <w:p w:rsidR="005D5299" w:rsidRDefault="005D5299" w:rsidP="005D5299">
      <w:pPr>
        <w:widowControl w:val="0"/>
        <w:autoSpaceDE w:val="0"/>
        <w:autoSpaceDN w:val="0"/>
        <w:spacing w:after="0" w:line="276" w:lineRule="auto"/>
        <w:ind w:firstLine="142"/>
        <w:jc w:val="center"/>
        <w:rPr>
          <w:rFonts w:ascii="Times New Roman" w:eastAsia="Times New Roman" w:hAnsi="Times New Roman" w:cs="Times New Roman"/>
          <w:b/>
          <w:sz w:val="26"/>
          <w:szCs w:val="26"/>
          <w:lang w:eastAsia="ru-RU"/>
        </w:rPr>
      </w:pPr>
      <w:r w:rsidRPr="005D5299">
        <w:rPr>
          <w:rFonts w:ascii="Times New Roman" w:eastAsia="Times New Roman" w:hAnsi="Times New Roman" w:cs="Times New Roman"/>
          <w:b/>
          <w:sz w:val="26"/>
          <w:szCs w:val="26"/>
          <w:lang w:eastAsia="ru-RU"/>
        </w:rPr>
        <w:t>7. Вступление в силу муниципального правового акта</w:t>
      </w:r>
    </w:p>
    <w:p w:rsidR="005D5299" w:rsidRPr="005D5299" w:rsidRDefault="005D5299" w:rsidP="005D5299">
      <w:pPr>
        <w:widowControl w:val="0"/>
        <w:autoSpaceDE w:val="0"/>
        <w:autoSpaceDN w:val="0"/>
        <w:spacing w:after="0" w:line="276" w:lineRule="auto"/>
        <w:ind w:firstLine="142"/>
        <w:jc w:val="center"/>
        <w:rPr>
          <w:rFonts w:ascii="Times New Roman" w:eastAsia="Times New Roman" w:hAnsi="Times New Roman" w:cs="Times New Roman"/>
          <w:b/>
          <w:sz w:val="26"/>
          <w:szCs w:val="26"/>
          <w:lang w:eastAsia="ru-RU"/>
        </w:rPr>
      </w:pPr>
    </w:p>
    <w:p w:rsidR="009B6EEA" w:rsidRPr="009B6EEA" w:rsidRDefault="009B6EEA" w:rsidP="009B6EEA">
      <w:pPr>
        <w:widowControl w:val="0"/>
        <w:autoSpaceDE w:val="0"/>
        <w:autoSpaceDN w:val="0"/>
        <w:spacing w:after="0" w:line="276" w:lineRule="auto"/>
        <w:ind w:firstLine="142"/>
        <w:jc w:val="both"/>
        <w:rPr>
          <w:rFonts w:ascii="Times New Roman" w:eastAsia="Times New Roman" w:hAnsi="Times New Roman" w:cs="Times New Roman"/>
          <w:sz w:val="26"/>
          <w:szCs w:val="26"/>
          <w:lang w:eastAsia="ru-RU"/>
        </w:rPr>
      </w:pPr>
      <w:r w:rsidRPr="009B6EEA">
        <w:rPr>
          <w:rFonts w:ascii="Times New Roman" w:eastAsia="Times New Roman" w:hAnsi="Times New Roman" w:cs="Times New Roman"/>
          <w:sz w:val="26"/>
          <w:szCs w:val="26"/>
          <w:lang w:eastAsia="ru-RU"/>
        </w:rPr>
        <w:t xml:space="preserve">Настоящий муниципальный правовой акт вступает в силу с момента официального опубликования. </w:t>
      </w:r>
    </w:p>
    <w:p w:rsidR="009B6EEA" w:rsidRPr="009B6EEA" w:rsidRDefault="009B6EEA" w:rsidP="009B6EEA">
      <w:pPr>
        <w:widowControl w:val="0"/>
        <w:autoSpaceDE w:val="0"/>
        <w:autoSpaceDN w:val="0"/>
        <w:spacing w:after="0" w:line="276" w:lineRule="auto"/>
        <w:ind w:firstLine="540"/>
        <w:jc w:val="both"/>
        <w:rPr>
          <w:rFonts w:ascii="Times New Roman" w:eastAsia="Times New Roman" w:hAnsi="Times New Roman" w:cs="Times New Roman"/>
          <w:sz w:val="26"/>
          <w:szCs w:val="26"/>
          <w:lang w:eastAsia="ru-RU"/>
        </w:rPr>
      </w:pPr>
    </w:p>
    <w:p w:rsidR="009B6EEA" w:rsidRPr="009B6EEA" w:rsidRDefault="009B6EEA" w:rsidP="009B6EEA">
      <w:pPr>
        <w:widowControl w:val="0"/>
        <w:autoSpaceDE w:val="0"/>
        <w:autoSpaceDN w:val="0"/>
        <w:spacing w:after="0" w:line="276" w:lineRule="auto"/>
        <w:ind w:firstLine="540"/>
        <w:jc w:val="both"/>
        <w:rPr>
          <w:rFonts w:ascii="Times New Roman" w:eastAsia="Times New Roman" w:hAnsi="Times New Roman" w:cs="Times New Roman"/>
          <w:sz w:val="26"/>
          <w:szCs w:val="26"/>
          <w:lang w:eastAsia="ru-RU"/>
        </w:rPr>
      </w:pPr>
    </w:p>
    <w:p w:rsidR="009B6EEA" w:rsidRPr="009B6EEA" w:rsidRDefault="009B6EEA" w:rsidP="009B6EEA">
      <w:pPr>
        <w:widowControl w:val="0"/>
        <w:autoSpaceDE w:val="0"/>
        <w:autoSpaceDN w:val="0"/>
        <w:spacing w:after="0" w:line="276" w:lineRule="auto"/>
        <w:ind w:firstLine="540"/>
        <w:jc w:val="both"/>
        <w:rPr>
          <w:rFonts w:ascii="Times New Roman" w:eastAsia="Times New Roman" w:hAnsi="Times New Roman" w:cs="Times New Roman"/>
          <w:sz w:val="26"/>
          <w:szCs w:val="26"/>
          <w:lang w:eastAsia="ru-RU"/>
        </w:rPr>
      </w:pPr>
    </w:p>
    <w:p w:rsidR="009B6EEA" w:rsidRPr="009B6EEA" w:rsidRDefault="009B6EEA" w:rsidP="009B6EEA">
      <w:pPr>
        <w:widowControl w:val="0"/>
        <w:autoSpaceDE w:val="0"/>
        <w:autoSpaceDN w:val="0"/>
        <w:spacing w:after="0" w:line="276" w:lineRule="auto"/>
        <w:ind w:firstLine="540"/>
        <w:jc w:val="both"/>
        <w:rPr>
          <w:rFonts w:ascii="Times New Roman" w:eastAsia="Times New Roman" w:hAnsi="Times New Roman" w:cs="Times New Roman"/>
          <w:sz w:val="26"/>
          <w:szCs w:val="26"/>
          <w:lang w:eastAsia="ru-RU"/>
        </w:rPr>
      </w:pPr>
    </w:p>
    <w:p w:rsidR="009B6EEA" w:rsidRPr="009B6EEA" w:rsidRDefault="009B6EEA" w:rsidP="009B6EEA">
      <w:pPr>
        <w:widowControl w:val="0"/>
        <w:autoSpaceDE w:val="0"/>
        <w:autoSpaceDN w:val="0"/>
        <w:spacing w:after="0" w:line="276" w:lineRule="auto"/>
        <w:ind w:firstLine="540"/>
        <w:jc w:val="both"/>
        <w:rPr>
          <w:rFonts w:ascii="Calibri" w:eastAsia="Calibri" w:hAnsi="Calibri" w:cs="Times New Roman"/>
          <w:sz w:val="26"/>
          <w:szCs w:val="26"/>
          <w:lang w:eastAsia="ru-RU"/>
        </w:rPr>
      </w:pPr>
      <w:r w:rsidRPr="009B6EEA">
        <w:rPr>
          <w:rFonts w:ascii="Times New Roman" w:eastAsia="Times New Roman" w:hAnsi="Times New Roman" w:cs="Times New Roman"/>
          <w:sz w:val="26"/>
          <w:szCs w:val="26"/>
          <w:lang w:eastAsia="ru-RU"/>
        </w:rPr>
        <w:t xml:space="preserve"> </w:t>
      </w:r>
    </w:p>
    <w:p w:rsidR="009B6EEA" w:rsidRPr="009B6EEA" w:rsidRDefault="009B6EEA" w:rsidP="009B6EEA">
      <w:pPr>
        <w:keepNext/>
        <w:spacing w:after="0" w:line="240" w:lineRule="auto"/>
        <w:jc w:val="both"/>
        <w:outlineLvl w:val="7"/>
        <w:rPr>
          <w:rFonts w:ascii="Times New Roman" w:eastAsia="Times New Roman" w:hAnsi="Times New Roman" w:cs="Times New Roman"/>
          <w:sz w:val="26"/>
          <w:szCs w:val="26"/>
          <w:lang w:eastAsia="ru-RU"/>
        </w:rPr>
      </w:pPr>
      <w:r w:rsidRPr="009B6EEA">
        <w:rPr>
          <w:rFonts w:ascii="Times New Roman" w:eastAsia="Times New Roman" w:hAnsi="Times New Roman" w:cs="Times New Roman"/>
          <w:sz w:val="26"/>
          <w:szCs w:val="26"/>
          <w:lang w:eastAsia="ru-RU"/>
        </w:rPr>
        <w:t>Глава Пограничного</w:t>
      </w:r>
    </w:p>
    <w:p w:rsidR="009B6EEA" w:rsidRPr="009B6EEA" w:rsidRDefault="009B6EEA" w:rsidP="009B6EEA">
      <w:pPr>
        <w:keepNext/>
        <w:spacing w:after="0" w:line="240" w:lineRule="auto"/>
        <w:jc w:val="both"/>
        <w:outlineLvl w:val="7"/>
        <w:rPr>
          <w:rFonts w:ascii="Times New Roman" w:eastAsia="Times New Roman" w:hAnsi="Times New Roman" w:cs="Times New Roman"/>
          <w:sz w:val="26"/>
          <w:szCs w:val="26"/>
          <w:lang w:eastAsia="ru-RU"/>
        </w:rPr>
      </w:pPr>
      <w:r w:rsidRPr="009B6EEA">
        <w:rPr>
          <w:rFonts w:ascii="Times New Roman" w:eastAsia="Times New Roman" w:hAnsi="Times New Roman" w:cs="Times New Roman"/>
          <w:sz w:val="26"/>
          <w:szCs w:val="26"/>
          <w:lang w:eastAsia="ru-RU"/>
        </w:rPr>
        <w:t xml:space="preserve">муниципального округа </w:t>
      </w:r>
      <w:r w:rsidRPr="009B6EEA">
        <w:rPr>
          <w:rFonts w:ascii="Times New Roman" w:eastAsia="Times New Roman" w:hAnsi="Times New Roman" w:cs="Times New Roman"/>
          <w:sz w:val="26"/>
          <w:szCs w:val="26"/>
          <w:lang w:eastAsia="ru-RU"/>
        </w:rPr>
        <w:tab/>
      </w:r>
      <w:r w:rsidRPr="009B6EEA">
        <w:rPr>
          <w:rFonts w:ascii="Times New Roman" w:eastAsia="Times New Roman" w:hAnsi="Times New Roman" w:cs="Times New Roman"/>
          <w:sz w:val="26"/>
          <w:szCs w:val="26"/>
          <w:lang w:eastAsia="ru-RU"/>
        </w:rPr>
        <w:tab/>
      </w:r>
      <w:r w:rsidRPr="009B6EEA">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Pr="009B6EEA">
        <w:rPr>
          <w:rFonts w:ascii="Times New Roman" w:eastAsia="Times New Roman" w:hAnsi="Times New Roman" w:cs="Times New Roman"/>
          <w:sz w:val="26"/>
          <w:szCs w:val="26"/>
          <w:lang w:eastAsia="ru-RU"/>
        </w:rPr>
        <w:t xml:space="preserve"> О.А.</w:t>
      </w:r>
      <w:r>
        <w:rPr>
          <w:rFonts w:ascii="Times New Roman" w:eastAsia="Times New Roman" w:hAnsi="Times New Roman" w:cs="Times New Roman"/>
          <w:sz w:val="26"/>
          <w:szCs w:val="26"/>
          <w:lang w:eastAsia="ru-RU"/>
        </w:rPr>
        <w:t xml:space="preserve"> </w:t>
      </w:r>
      <w:r w:rsidRPr="009B6EEA">
        <w:rPr>
          <w:rFonts w:ascii="Times New Roman" w:eastAsia="Times New Roman" w:hAnsi="Times New Roman" w:cs="Times New Roman"/>
          <w:sz w:val="26"/>
          <w:szCs w:val="26"/>
          <w:lang w:eastAsia="ru-RU"/>
        </w:rPr>
        <w:t>Александров</w:t>
      </w:r>
    </w:p>
    <w:p w:rsidR="009B6EEA" w:rsidRPr="009B6EEA" w:rsidRDefault="009B6EEA" w:rsidP="009B6EEA">
      <w:pPr>
        <w:widowControl w:val="0"/>
        <w:autoSpaceDE w:val="0"/>
        <w:autoSpaceDN w:val="0"/>
        <w:spacing w:after="0" w:line="360" w:lineRule="auto"/>
        <w:jc w:val="both"/>
        <w:rPr>
          <w:rFonts w:ascii="Times New Roman" w:eastAsia="Times New Roman" w:hAnsi="Times New Roman" w:cs="Times New Roman"/>
          <w:sz w:val="26"/>
          <w:szCs w:val="26"/>
          <w:lang w:eastAsia="ru-RU"/>
        </w:rPr>
      </w:pPr>
    </w:p>
    <w:p w:rsidR="009B6EEA" w:rsidRPr="009B6EEA" w:rsidRDefault="009B6EEA" w:rsidP="009B6EEA">
      <w:pPr>
        <w:rPr>
          <w:sz w:val="26"/>
          <w:szCs w:val="26"/>
        </w:rPr>
      </w:pPr>
    </w:p>
    <w:p w:rsidR="009B6EEA" w:rsidRPr="009B6EEA" w:rsidRDefault="009B6EEA" w:rsidP="009B6EEA">
      <w:pPr>
        <w:rPr>
          <w:sz w:val="26"/>
          <w:szCs w:val="26"/>
        </w:rPr>
      </w:pPr>
    </w:p>
    <w:p w:rsidR="009B6EEA" w:rsidRDefault="009B6EEA">
      <w:pPr>
        <w:pStyle w:val="ConsPlusTitle"/>
        <w:jc w:val="center"/>
      </w:pPr>
    </w:p>
    <w:p w:rsidR="0056357A" w:rsidRDefault="0056357A">
      <w:pPr>
        <w:pStyle w:val="ConsPlusTitle"/>
        <w:jc w:val="center"/>
      </w:pPr>
    </w:p>
    <w:p w:rsidR="0056357A" w:rsidRDefault="0056357A">
      <w:pPr>
        <w:pStyle w:val="ConsPlusTitle"/>
        <w:jc w:val="center"/>
      </w:pPr>
    </w:p>
    <w:p w:rsidR="0056357A" w:rsidRDefault="0056357A">
      <w:pPr>
        <w:pStyle w:val="ConsPlusTitle"/>
        <w:jc w:val="center"/>
      </w:pPr>
    </w:p>
    <w:p w:rsidR="0056357A" w:rsidRDefault="0056357A">
      <w:pPr>
        <w:pStyle w:val="ConsPlusTitle"/>
        <w:jc w:val="center"/>
      </w:pPr>
    </w:p>
    <w:p w:rsidR="0056357A" w:rsidRDefault="0056357A">
      <w:pPr>
        <w:pStyle w:val="ConsPlusTitle"/>
        <w:jc w:val="center"/>
      </w:pPr>
    </w:p>
    <w:p w:rsidR="0056357A" w:rsidRDefault="0056357A">
      <w:pPr>
        <w:pStyle w:val="ConsPlusTitle"/>
        <w:jc w:val="center"/>
      </w:pPr>
    </w:p>
    <w:p w:rsidR="00E72F11" w:rsidRDefault="00E72F11">
      <w:pPr>
        <w:pStyle w:val="ConsPlusNormal"/>
        <w:jc w:val="both"/>
      </w:pPr>
    </w:p>
    <w:p w:rsidR="00E72F11" w:rsidRDefault="00E72F11">
      <w:pPr>
        <w:pStyle w:val="ConsPlusNormal"/>
        <w:jc w:val="both"/>
      </w:pPr>
    </w:p>
    <w:p w:rsidR="00E72F11" w:rsidRDefault="00E72F11">
      <w:pPr>
        <w:pStyle w:val="ConsPlusNormal"/>
        <w:pBdr>
          <w:bottom w:val="single" w:sz="6" w:space="0" w:color="auto"/>
        </w:pBdr>
        <w:spacing w:before="100" w:after="100"/>
        <w:jc w:val="both"/>
        <w:rPr>
          <w:sz w:val="2"/>
          <w:szCs w:val="2"/>
        </w:rPr>
      </w:pPr>
    </w:p>
    <w:p w:rsidR="00A3002B" w:rsidRDefault="00A3002B"/>
    <w:sectPr w:rsidR="00A3002B" w:rsidSect="00963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0F43"/>
    <w:multiLevelType w:val="multilevel"/>
    <w:tmpl w:val="F2EAC330"/>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11"/>
    <w:rsid w:val="0011633C"/>
    <w:rsid w:val="00130A5A"/>
    <w:rsid w:val="00292029"/>
    <w:rsid w:val="002D38BF"/>
    <w:rsid w:val="00347A44"/>
    <w:rsid w:val="00357BC0"/>
    <w:rsid w:val="00395F66"/>
    <w:rsid w:val="003B007D"/>
    <w:rsid w:val="004124AF"/>
    <w:rsid w:val="00432C0C"/>
    <w:rsid w:val="00551D5C"/>
    <w:rsid w:val="0056357A"/>
    <w:rsid w:val="005646F3"/>
    <w:rsid w:val="005D5299"/>
    <w:rsid w:val="00643E83"/>
    <w:rsid w:val="00662FF3"/>
    <w:rsid w:val="006D225B"/>
    <w:rsid w:val="006E3B33"/>
    <w:rsid w:val="00775EFE"/>
    <w:rsid w:val="007C0C65"/>
    <w:rsid w:val="007C308F"/>
    <w:rsid w:val="00803784"/>
    <w:rsid w:val="00963E51"/>
    <w:rsid w:val="009B670A"/>
    <w:rsid w:val="009B6EEA"/>
    <w:rsid w:val="00A12491"/>
    <w:rsid w:val="00A3002B"/>
    <w:rsid w:val="00AB767F"/>
    <w:rsid w:val="00B7714A"/>
    <w:rsid w:val="00BE3F95"/>
    <w:rsid w:val="00C70F1E"/>
    <w:rsid w:val="00D030A0"/>
    <w:rsid w:val="00D819AA"/>
    <w:rsid w:val="00DD5834"/>
    <w:rsid w:val="00E33E0F"/>
    <w:rsid w:val="00E72F11"/>
    <w:rsid w:val="00E76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9509A-4114-476C-AD6D-168B649B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F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72F1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72F11"/>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D030A0"/>
    <w:pPr>
      <w:ind w:left="720"/>
      <w:contextualSpacing/>
    </w:pPr>
  </w:style>
  <w:style w:type="paragraph" w:styleId="a4">
    <w:name w:val="Balloon Text"/>
    <w:basedOn w:val="a"/>
    <w:link w:val="a5"/>
    <w:uiPriority w:val="99"/>
    <w:semiHidden/>
    <w:unhideWhenUsed/>
    <w:rsid w:val="00B771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77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7</Pages>
  <Words>2377</Words>
  <Characters>13553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313</dc:creator>
  <cp:keywords/>
  <dc:description/>
  <cp:lastModifiedBy>218-2</cp:lastModifiedBy>
  <cp:revision>41</cp:revision>
  <cp:lastPrinted>2025-04-18T02:19:00Z</cp:lastPrinted>
  <dcterms:created xsi:type="dcterms:W3CDTF">2025-04-02T04:35:00Z</dcterms:created>
  <dcterms:modified xsi:type="dcterms:W3CDTF">2025-04-18T02:31:00Z</dcterms:modified>
</cp:coreProperties>
</file>